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3" w:rsidRPr="001B031F" w:rsidRDefault="001B031F" w:rsidP="001B03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B031F" w:rsidRDefault="001B031F" w:rsidP="001B031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F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3F45F9">
        <w:rPr>
          <w:rFonts w:ascii="Times New Roman" w:hAnsi="Times New Roman" w:cs="Times New Roman"/>
          <w:sz w:val="24"/>
          <w:szCs w:val="24"/>
        </w:rPr>
        <w:t xml:space="preserve">1-4 классы разработана в соответствии с основными положениями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2009 года, П</w:t>
      </w:r>
      <w:r w:rsidRPr="003F45F9">
        <w:rPr>
          <w:rFonts w:ascii="Times New Roman" w:hAnsi="Times New Roman" w:cs="Times New Roman"/>
          <w:sz w:val="24"/>
          <w:szCs w:val="24"/>
        </w:rPr>
        <w:t>римерной ос</w:t>
      </w:r>
      <w:r>
        <w:rPr>
          <w:rFonts w:ascii="Times New Roman" w:hAnsi="Times New Roman" w:cs="Times New Roman"/>
          <w:sz w:val="24"/>
          <w:szCs w:val="24"/>
        </w:rPr>
        <w:t xml:space="preserve">новной образовательной программой </w:t>
      </w:r>
      <w:r w:rsidRPr="003F45F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(одобрена решением федерального учебно-методического объединения по общему образованию от 8.04.2015 №1/15) по курсу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3F45F9">
        <w:rPr>
          <w:rFonts w:ascii="Times New Roman" w:hAnsi="Times New Roman" w:cs="Times New Roman"/>
          <w:sz w:val="24"/>
          <w:szCs w:val="24"/>
        </w:rPr>
        <w:t xml:space="preserve">», планируемыми результатами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r w:rsidRPr="00A1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язык»: программа 1- 4 классы / С.В.</w:t>
      </w:r>
      <w:proofErr w:type="gramEnd"/>
      <w:r w:rsidRPr="00A1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Иванов, М.И. Кузнецова, А.В. Евдокимова – М.: </w:t>
      </w:r>
      <w:proofErr w:type="spellStart"/>
      <w:r w:rsidRPr="00A1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1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2015  (Начальная школа </w:t>
      </w:r>
      <w:r w:rsidRPr="00A145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1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C55B31" w:rsidRDefault="00C55B31" w:rsidP="001B031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4B" w:rsidRDefault="00C55B31" w:rsidP="0097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3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7304B" w:rsidRPr="00C00422" w:rsidRDefault="0097304B" w:rsidP="00C0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государственному образовательному стандарту начального общего образования (2009 г.) требования к </w:t>
      </w:r>
      <w:proofErr w:type="spellStart"/>
      <w:r w:rsidRP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начального общего образования предъявляются исключительно в конце обучения    в начальной школе. </w:t>
      </w:r>
      <w:proofErr w:type="gramStart"/>
      <w:r w:rsidRP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выделение </w:t>
      </w:r>
      <w:proofErr w:type="spellStart"/>
      <w:r w:rsidRP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на конец каждого года обучения представляется авторам данной программы методически нецелесообразным, так как нарушаются не только положения ФГОС НОО (2009 г.), но и основы личностно ориентированного обучения, согласно которым каждый из обучающихся имеет индивидуальную траекторию развития.</w:t>
      </w:r>
      <w:proofErr w:type="gramEnd"/>
      <w:r w:rsidR="00C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0422" w:rsidRPr="00C004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422" w:rsidRPr="00C00422">
        <w:rPr>
          <w:rFonts w:ascii="Times New Roman" w:hAnsi="Times New Roman" w:cs="Times New Roman"/>
          <w:sz w:val="24"/>
          <w:szCs w:val="24"/>
        </w:rPr>
        <w:t>Русский язык: 1–4 классы: программа, планирование,</w:t>
      </w:r>
      <w:r w:rsidR="00896CD6">
        <w:rPr>
          <w:rFonts w:ascii="Times New Roman" w:hAnsi="Times New Roman" w:cs="Times New Roman"/>
          <w:sz w:val="24"/>
          <w:szCs w:val="24"/>
        </w:rPr>
        <w:t xml:space="preserve"> </w:t>
      </w:r>
      <w:r w:rsidR="00C00422" w:rsidRPr="00C00422">
        <w:rPr>
          <w:rFonts w:ascii="Times New Roman" w:hAnsi="Times New Roman" w:cs="Times New Roman"/>
          <w:sz w:val="24"/>
          <w:szCs w:val="24"/>
        </w:rPr>
        <w:t>контроль / С.В. Иванов, М.И. Кузнецова, А.О. Евдокимова.</w:t>
      </w:r>
      <w:proofErr w:type="gramEnd"/>
      <w:r w:rsidR="00C00422" w:rsidRPr="00C00422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C00422" w:rsidRPr="00C00422">
        <w:rPr>
          <w:rFonts w:ascii="Times New Roman" w:hAnsi="Times New Roman" w:cs="Times New Roman"/>
          <w:sz w:val="24"/>
          <w:szCs w:val="24"/>
        </w:rPr>
        <w:t>М</w:t>
      </w:r>
      <w:r w:rsidR="00896CD6">
        <w:rPr>
          <w:rFonts w:ascii="Times New Roman" w:hAnsi="Times New Roman" w:cs="Times New Roman"/>
          <w:sz w:val="24"/>
          <w:szCs w:val="24"/>
        </w:rPr>
        <w:t>.</w:t>
      </w:r>
      <w:r w:rsidR="00C00422" w:rsidRPr="00C004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0422" w:rsidRPr="00C0042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C00422" w:rsidRPr="00C00422">
        <w:rPr>
          <w:rFonts w:ascii="Times New Roman" w:hAnsi="Times New Roman" w:cs="Times New Roman"/>
          <w:sz w:val="24"/>
          <w:szCs w:val="24"/>
        </w:rPr>
        <w:t>, 2015. — 384 с.)</w:t>
      </w:r>
      <w:proofErr w:type="gramEnd"/>
    </w:p>
    <w:p w:rsidR="00C00422" w:rsidRDefault="00C00422" w:rsidP="00C00422">
      <w:pPr>
        <w:pStyle w:val="a5"/>
        <w:ind w:right="339"/>
        <w:jc w:val="both"/>
      </w:pPr>
    </w:p>
    <w:p w:rsidR="00C00422" w:rsidRPr="00F70322" w:rsidRDefault="00C00422" w:rsidP="00C00422">
      <w:pPr>
        <w:pStyle w:val="a5"/>
        <w:ind w:right="339"/>
        <w:jc w:val="both"/>
      </w:pPr>
      <w:r w:rsidRPr="00F70322">
        <w:rPr>
          <w:b/>
          <w:i/>
        </w:rPr>
        <w:t xml:space="preserve">Личностные результаты </w:t>
      </w:r>
      <w:r w:rsidRPr="00F70322">
        <w:t xml:space="preserve"> освоения курса «Русский язык»</w:t>
      </w:r>
    </w:p>
    <w:p w:rsidR="00C00422" w:rsidRPr="00F70322" w:rsidRDefault="00C00422" w:rsidP="00C00422">
      <w:pPr>
        <w:pStyle w:val="a5"/>
        <w:ind w:right="339"/>
        <w:jc w:val="both"/>
      </w:pPr>
      <w:r w:rsidRPr="00F70322">
        <w:t xml:space="preserve">В процессе обучения грамоте закладываются основы формирования таких важнейших сторон </w:t>
      </w:r>
      <w:r w:rsidRPr="00F70322">
        <w:rPr>
          <w:b/>
        </w:rPr>
        <w:t>личности младшего школьника</w:t>
      </w:r>
      <w:r w:rsidRPr="00F70322">
        <w:t>, как:</w:t>
      </w:r>
    </w:p>
    <w:p w:rsidR="00C00422" w:rsidRPr="00F70322" w:rsidRDefault="00C00422" w:rsidP="00C00422">
      <w:pPr>
        <w:pStyle w:val="a5"/>
        <w:numPr>
          <w:ilvl w:val="0"/>
          <w:numId w:val="4"/>
        </w:numPr>
        <w:ind w:left="993" w:right="339" w:firstLine="0"/>
        <w:jc w:val="both"/>
      </w:pPr>
      <w:r w:rsidRPr="00F70322">
        <w:t>любознательность, активность и заинтересованность в познании мира;</w:t>
      </w:r>
    </w:p>
    <w:p w:rsidR="00C00422" w:rsidRPr="00F70322" w:rsidRDefault="00C00422" w:rsidP="00C00422">
      <w:pPr>
        <w:pStyle w:val="a5"/>
        <w:numPr>
          <w:ilvl w:val="0"/>
          <w:numId w:val="4"/>
        </w:numPr>
        <w:ind w:left="993" w:right="339" w:firstLine="0"/>
        <w:jc w:val="both"/>
      </w:pPr>
      <w:r w:rsidRPr="00F70322">
        <w:t>способность к организации собственной деятельности;</w:t>
      </w:r>
    </w:p>
    <w:p w:rsidR="00C00422" w:rsidRPr="00F70322" w:rsidRDefault="00C00422" w:rsidP="00C00422">
      <w:pPr>
        <w:pStyle w:val="a5"/>
        <w:numPr>
          <w:ilvl w:val="0"/>
          <w:numId w:val="4"/>
        </w:numPr>
        <w:ind w:left="993" w:right="339" w:firstLine="0"/>
        <w:jc w:val="both"/>
      </w:pPr>
      <w:r w:rsidRPr="00F70322">
        <w:t>доброжелательность, умение слушать и слышать собеседника, обосновывать свою позицию, высказывать свое мнение;</w:t>
      </w:r>
    </w:p>
    <w:p w:rsidR="00C00422" w:rsidRPr="00F70322" w:rsidRDefault="00C00422" w:rsidP="00C00422">
      <w:pPr>
        <w:pStyle w:val="a5"/>
        <w:ind w:left="993" w:right="339"/>
        <w:jc w:val="both"/>
      </w:pPr>
      <w:r w:rsidRPr="00F70322">
        <w:t xml:space="preserve"> Направленность обучения грамоте  на формирование умения учиться позволяет заложить основу работы над достижением таких </w:t>
      </w:r>
      <w:r w:rsidRPr="00F70322">
        <w:rPr>
          <w:b/>
        </w:rPr>
        <w:t>личностных результатов</w:t>
      </w:r>
      <w:r w:rsidRPr="00F70322">
        <w:t>, как:</w:t>
      </w:r>
    </w:p>
    <w:p w:rsidR="00C00422" w:rsidRPr="00F70322" w:rsidRDefault="00C00422" w:rsidP="00C00422">
      <w:pPr>
        <w:pStyle w:val="a5"/>
        <w:ind w:left="993" w:right="339"/>
        <w:jc w:val="both"/>
      </w:pPr>
      <w:r w:rsidRPr="00F70322">
        <w:t xml:space="preserve">-развитие навыков сотрудничества </w:t>
      </w:r>
      <w:proofErr w:type="gramStart"/>
      <w:r w:rsidRPr="00F70322">
        <w:t>со</w:t>
      </w:r>
      <w:proofErr w:type="gramEnd"/>
      <w:r w:rsidRPr="00F70322">
        <w:t xml:space="preserve"> взрослыми и сверстниками;</w:t>
      </w:r>
    </w:p>
    <w:p w:rsidR="00C00422" w:rsidRPr="00F70322" w:rsidRDefault="00C00422" w:rsidP="00C00422">
      <w:pPr>
        <w:pStyle w:val="a5"/>
        <w:ind w:left="993" w:right="339"/>
        <w:jc w:val="both"/>
      </w:pPr>
      <w:r w:rsidRPr="00F70322">
        <w:t>-принятие и освоение социальной роли обучающегося, развитие мотивов учебной деятельности и формирование  личностного смысла учения.</w:t>
      </w:r>
    </w:p>
    <w:p w:rsidR="00C00422" w:rsidRPr="00F70322" w:rsidRDefault="00C00422" w:rsidP="00C00422">
      <w:pPr>
        <w:pStyle w:val="a5"/>
        <w:numPr>
          <w:ilvl w:val="0"/>
          <w:numId w:val="1"/>
        </w:numPr>
        <w:ind w:left="993" w:right="339" w:firstLine="0"/>
        <w:jc w:val="both"/>
      </w:pPr>
      <w:r w:rsidRPr="00F70322">
        <w:t>осознание языка как основного средства человеческого общения;</w:t>
      </w:r>
    </w:p>
    <w:p w:rsidR="00C00422" w:rsidRPr="00F70322" w:rsidRDefault="00C00422" w:rsidP="00C00422">
      <w:pPr>
        <w:pStyle w:val="a5"/>
        <w:numPr>
          <w:ilvl w:val="0"/>
          <w:numId w:val="1"/>
        </w:numPr>
        <w:ind w:left="993" w:right="339" w:firstLine="0"/>
        <w:jc w:val="both"/>
      </w:pPr>
      <w:r w:rsidRPr="00F70322">
        <w:t>восприятие русского языка как явления национальной культуры;</w:t>
      </w:r>
    </w:p>
    <w:p w:rsidR="00C00422" w:rsidRPr="00F70322" w:rsidRDefault="00C00422" w:rsidP="00C00422">
      <w:pPr>
        <w:pStyle w:val="a5"/>
        <w:numPr>
          <w:ilvl w:val="0"/>
          <w:numId w:val="1"/>
        </w:numPr>
        <w:ind w:left="993" w:right="339" w:firstLine="0"/>
        <w:jc w:val="both"/>
      </w:pPr>
      <w:r w:rsidRPr="00F70322">
        <w:t>понимание того,  что правильная устная и письменная речь есть показатели индивидуальной  культуры человека;</w:t>
      </w:r>
    </w:p>
    <w:p w:rsidR="00C00422" w:rsidRPr="00F70322" w:rsidRDefault="00C00422" w:rsidP="00C00422">
      <w:pPr>
        <w:pStyle w:val="a5"/>
        <w:numPr>
          <w:ilvl w:val="0"/>
          <w:numId w:val="1"/>
        </w:numPr>
        <w:ind w:left="993" w:right="339" w:firstLine="0"/>
        <w:jc w:val="both"/>
      </w:pPr>
      <w:r w:rsidRPr="00F70322">
        <w:t>способность к самооценке на основе наблюдения за собственной речью</w:t>
      </w:r>
    </w:p>
    <w:p w:rsidR="00C00422" w:rsidRPr="00F70322" w:rsidRDefault="00C00422" w:rsidP="00C00422">
      <w:pPr>
        <w:pStyle w:val="a5"/>
        <w:ind w:left="993" w:right="339"/>
        <w:jc w:val="both"/>
        <w:rPr>
          <w:b/>
          <w:i/>
        </w:rPr>
      </w:pPr>
    </w:p>
    <w:p w:rsidR="00C00422" w:rsidRPr="00F70322" w:rsidRDefault="00C00422" w:rsidP="00C00422">
      <w:pPr>
        <w:pStyle w:val="a5"/>
        <w:ind w:right="339"/>
        <w:jc w:val="both"/>
      </w:pPr>
      <w:proofErr w:type="spellStart"/>
      <w:r w:rsidRPr="00F70322">
        <w:rPr>
          <w:b/>
          <w:i/>
        </w:rPr>
        <w:t>Метапредметные</w:t>
      </w:r>
      <w:proofErr w:type="spellEnd"/>
      <w:r w:rsidRPr="00F70322">
        <w:rPr>
          <w:b/>
          <w:i/>
        </w:rPr>
        <w:t xml:space="preserve"> результаты</w:t>
      </w:r>
      <w:r w:rsidRPr="00F70322">
        <w:t xml:space="preserve"> освоения курса «Русский язык»:</w:t>
      </w:r>
    </w:p>
    <w:p w:rsidR="00C00422" w:rsidRPr="00F70322" w:rsidRDefault="00C00422" w:rsidP="00C00422">
      <w:pPr>
        <w:pStyle w:val="a5"/>
        <w:numPr>
          <w:ilvl w:val="0"/>
          <w:numId w:val="2"/>
        </w:numPr>
        <w:ind w:left="993" w:right="339" w:firstLine="0"/>
        <w:jc w:val="both"/>
      </w:pPr>
      <w:r w:rsidRPr="00F70322">
        <w:t>умение использовать язык с целью поиска необходимой информации в различных источниках для решения учебных;</w:t>
      </w:r>
    </w:p>
    <w:p w:rsidR="00C00422" w:rsidRPr="00F70322" w:rsidRDefault="00C00422" w:rsidP="00C00422">
      <w:pPr>
        <w:pStyle w:val="a5"/>
        <w:numPr>
          <w:ilvl w:val="0"/>
          <w:numId w:val="2"/>
        </w:numPr>
        <w:ind w:left="993" w:right="339" w:firstLine="0"/>
        <w:jc w:val="both"/>
      </w:pPr>
      <w:r w:rsidRPr="00F70322">
        <w:t>способность ориентироваться в целях, задачах, средствах и условиях общения;</w:t>
      </w:r>
    </w:p>
    <w:p w:rsidR="00C00422" w:rsidRPr="00F70322" w:rsidRDefault="00C00422" w:rsidP="00C00422">
      <w:pPr>
        <w:pStyle w:val="a5"/>
        <w:numPr>
          <w:ilvl w:val="0"/>
          <w:numId w:val="2"/>
        </w:numPr>
        <w:ind w:left="993" w:right="339" w:firstLine="0"/>
        <w:jc w:val="both"/>
      </w:pPr>
      <w:r w:rsidRPr="00F70322"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 особенностей разных видов речи и ситуаций общения;</w:t>
      </w:r>
    </w:p>
    <w:p w:rsidR="00C00422" w:rsidRPr="00F70322" w:rsidRDefault="00C00422" w:rsidP="00C00422">
      <w:pPr>
        <w:pStyle w:val="a5"/>
        <w:numPr>
          <w:ilvl w:val="0"/>
          <w:numId w:val="2"/>
        </w:numPr>
        <w:ind w:left="993" w:right="339" w:firstLine="0"/>
        <w:jc w:val="both"/>
      </w:pPr>
      <w:r w:rsidRPr="00F70322">
        <w:lastRenderedPageBreak/>
        <w:t>понимание необходимости ориентироваться на позицию партнера, учитывать различные  мнения и координировать различные позиции в сотрудничестве с целью успешного участия в диалоге;</w:t>
      </w:r>
    </w:p>
    <w:p w:rsidR="00C00422" w:rsidRPr="00F70322" w:rsidRDefault="00C00422" w:rsidP="00C00422">
      <w:pPr>
        <w:pStyle w:val="a5"/>
        <w:numPr>
          <w:ilvl w:val="0"/>
          <w:numId w:val="2"/>
        </w:numPr>
        <w:ind w:left="993" w:right="339" w:firstLine="0"/>
        <w:jc w:val="both"/>
      </w:pPr>
      <w:r w:rsidRPr="00F70322">
        <w:t>стремление к более точному выражению собственного мнения и позиции; умение задавать вопросы.</w:t>
      </w:r>
    </w:p>
    <w:p w:rsidR="00C00422" w:rsidRPr="00F70322" w:rsidRDefault="00C00422" w:rsidP="00C00422">
      <w:pPr>
        <w:pStyle w:val="a5"/>
        <w:ind w:right="339"/>
        <w:jc w:val="both"/>
      </w:pPr>
      <w:r w:rsidRPr="00F70322">
        <w:rPr>
          <w:b/>
          <w:i/>
        </w:rPr>
        <w:t xml:space="preserve">Предметные результаты </w:t>
      </w:r>
      <w:r w:rsidRPr="00F70322">
        <w:t>освоения курса «Русский язык»:</w:t>
      </w:r>
    </w:p>
    <w:p w:rsidR="00C00422" w:rsidRPr="00F70322" w:rsidRDefault="00C00422" w:rsidP="00C00422">
      <w:pPr>
        <w:pStyle w:val="a5"/>
        <w:numPr>
          <w:ilvl w:val="0"/>
          <w:numId w:val="3"/>
        </w:numPr>
        <w:ind w:left="993" w:right="339" w:firstLine="0"/>
        <w:jc w:val="both"/>
      </w:pPr>
      <w:r w:rsidRPr="00F70322">
        <w:t>овладение начальными представлениями о нормах русского литературного языка (орфоэпических, лексических, орфографических) и правилах  речевого этикета;</w:t>
      </w:r>
    </w:p>
    <w:p w:rsidR="00C00422" w:rsidRPr="00F70322" w:rsidRDefault="00C00422" w:rsidP="00C00422">
      <w:pPr>
        <w:pStyle w:val="a5"/>
        <w:numPr>
          <w:ilvl w:val="0"/>
          <w:numId w:val="3"/>
        </w:numPr>
        <w:ind w:left="993" w:right="339" w:firstLine="0"/>
        <w:jc w:val="both"/>
      </w:pPr>
      <w:r w:rsidRPr="00F70322">
        <w:t xml:space="preserve">умение применять орфографические правила и правила постановки знаков препинания </w:t>
      </w:r>
      <w:proofErr w:type="gramStart"/>
      <w:r w:rsidRPr="00F70322">
        <w:t xml:space="preserve">( </w:t>
      </w:r>
      <w:proofErr w:type="gramEnd"/>
      <w:r w:rsidRPr="00F70322">
        <w:t>в объеме изученного) при записи собственных и предложенных текстов;</w:t>
      </w:r>
    </w:p>
    <w:p w:rsidR="00C00422" w:rsidRPr="00F70322" w:rsidRDefault="00C00422" w:rsidP="00C00422">
      <w:pPr>
        <w:pStyle w:val="a5"/>
        <w:numPr>
          <w:ilvl w:val="0"/>
          <w:numId w:val="3"/>
        </w:numPr>
        <w:ind w:left="993" w:right="339" w:firstLine="0"/>
        <w:jc w:val="both"/>
      </w:pPr>
      <w:r w:rsidRPr="00F70322">
        <w:t>умение проверять написанное;</w:t>
      </w:r>
    </w:p>
    <w:p w:rsidR="00C00422" w:rsidRPr="00F70322" w:rsidRDefault="00C00422" w:rsidP="00C00422">
      <w:pPr>
        <w:pStyle w:val="a5"/>
        <w:numPr>
          <w:ilvl w:val="0"/>
          <w:numId w:val="3"/>
        </w:numPr>
        <w:ind w:left="993" w:right="339" w:firstLine="0"/>
        <w:jc w:val="both"/>
      </w:pPr>
      <w:r w:rsidRPr="00F70322">
        <w:t xml:space="preserve">умение </w:t>
      </w:r>
      <w:proofErr w:type="gramStart"/>
      <w:r w:rsidRPr="00F70322">
        <w:t xml:space="preserve">( </w:t>
      </w:r>
      <w:proofErr w:type="gramEnd"/>
      <w:r w:rsidRPr="00F70322">
        <w:t>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C00422" w:rsidRPr="00F70322" w:rsidRDefault="00C00422" w:rsidP="00C00422">
      <w:pPr>
        <w:pStyle w:val="a5"/>
        <w:numPr>
          <w:ilvl w:val="0"/>
          <w:numId w:val="3"/>
        </w:numPr>
        <w:ind w:left="993" w:right="339" w:firstLine="0"/>
        <w:jc w:val="both"/>
      </w:pPr>
      <w:r w:rsidRPr="00F70322">
        <w:t xml:space="preserve">способность контролировать свои действия, проверять </w:t>
      </w:r>
      <w:proofErr w:type="gramStart"/>
      <w:r w:rsidRPr="00F70322">
        <w:t>написанное</w:t>
      </w:r>
      <w:proofErr w:type="gramEnd"/>
      <w:r w:rsidRPr="00F70322">
        <w:t>.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русскому языку в 1-ом классе.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сравнивать: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звуки и буквы;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ударные и безударные гласные звуки;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твердые и мягкие согласные звуки, глухие и звонкие согласные звуки;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звук, слог, слово;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слово и предложение;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звуки русского языка (гласные ударные/безударные, согласные твердые/мягкие, согласные звонкие/глухие);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 выбора и написания буквы гласного звука после мягких и твердых согласных;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учебные и практические задачи: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предложение и слово из речевого потока;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звуковой анализ и строить модели звукового состава слов, состоящих из четырех — пяти звуков;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в словах слоги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называть буквы русского алфавита, знать их последовательность;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правильно писать сочетания </w:t>
      </w:r>
      <w:proofErr w:type="spellStart"/>
      <w:proofErr w:type="gram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proofErr w:type="gram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 - 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ударением;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переносить слова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прописную букву в начале предложения и в именах собственных;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писать словарные слова, определенные программой;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точку в конце предложения;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безошибочно списывать и писать под диктовку тексты объемом 15-30 слов;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цели и ситуации устного общения;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в повседневной жизни нормы речевого этикета.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использовать алфавит при работе со словарями и справочниками;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различать слова, называющие предметы, действия и признаки; задавать вопросы к словам;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участвовать в диалоге, учитывать разные мнения и стремиться к координации различных позиций в сотрудничестве;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соблюдать орфоэпические нормы и правильную интонацию.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русскому языку во 2-ом классе.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сравнивать, кратко характеризовать: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изменяемые и неизменяемые слова;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слова и однокоренные слова;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однокоренные слова и синонимы, однокоренные слова и слова с омонимичными корнями;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по цели высказывания;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с восклицательной и невосклицательной интонацией;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находить: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словах с однозначно выделяемыми морфемами окончание, корень, суффикс, приставку;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лексическое значение слова в толковом словаре;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основную мысль текста;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учебные и практические задачи: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делить слова на слоги;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алфавит при работе со словарями и справочниками;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однокоренные слова;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(уточнять) написание слова по орфографическому словарю учебника;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безошибочно списывать и писать под диктовку тексты объемом 45-60 слов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проверять собственный и предложенный тексты, находить и исправлять орфографические и пунктуационные ошибки;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заголовок к предложенному тексту, озаглавливать собственный текст;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исправлять деформированный текст (с нарушенным порядком следования частей);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перенос слов;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проверяемые безударные гласные в корнях слов;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парные звонкие и глухие согласные в корнях слов;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непроизносимые согласные;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непроверяемые гласные и согласные в корнях слов (словарные слова, определенные программой);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разделительные твердый и мягкий знаки;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правописание приставок: о</w:t>
      </w:r>
      <w:proofErr w:type="gram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от-, до-, по-, под-, про-; за-, на-, над-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раздельное написание предлогов с другими словами (кроме личных местоимений);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устанавливать значение суффиксов и приставок (в словах с однозначно выделяемыми морфемами);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определять способы образования слов (суффиксальный, приставочный, приставочно-суффиксальный);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различать однозначные и многозначные слова;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наблюдать за использованием в тексте слов в переносном значении и омонимов;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подбирать синонимы для устранения повторов в тексте; 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подбирать антонимы для точной характеристики предметов при их сравнении;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наблюдать за использованием в текстах устаревших слов и фразеологизмов;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применять правило правописания суффиксов имен существительных: - 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-ость;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применять правило правописания суффиксов имен прилагательных: </w:t>
      </w:r>
      <w:proofErr w:type="gram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-ев, -ив,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чив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-лив;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подбирать примеры слов с определенной орфограммой;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определять по предложенным заголовкам содержание текста;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составлять план текста;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определять тип текста: повествование, описание, рассуждение;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русскому языку в 3-ем классе.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сравнивать, кратко характеризовать: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имя существительное, имя прилагательное, личное местоимение;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предложений по цели высказывания и интонации;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главные (подлежащее и сказуемое) и второстепенные члены предложения;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находить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собственные имена существительные;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личные местоимения 1, 2, 3-го лица;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грамматическую основу простого двусоставного предложения;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простом предложении однородные члены (как главные, так и второстепенные);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учебные и практические задачи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род изменяемых имен существительных;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форму числа (единственное или множественное) имени существительного;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задавать падежные вопросы и определять падеж имени существительного;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принадлежность имен существительных к 1, 2, 3-ему склонению;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 помощи смысловых (синтаксических) вопросов связь между словами в предложении;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предложения с однородными членами без союзов и с союзами и, а, но;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разные способы решения орфографической задачи в зависимости от места орфограммы в слове;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примеры слов с определенной орфограммой;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(уточнять) написание слова по орфографическому словарю учебника;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безошибочно списывать и писать под диктовку тексты объемом 65–80 слов</w:t>
      </w:r>
      <w:proofErr w:type="gram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проверять собственный и предложенный тексты, находить и исправлять орфографические и пунктуационные ошибки;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 собственного и предложенного текста;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тип текста: повествование, описание, рассуждение;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корректировать тексты с нарушенным порядком предложений и абзацев;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собственные тексты в жанре письма;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приставки, оканчивающиеся на 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непроверяемые гласные и согласные в </w:t>
      </w:r>
      <w:proofErr w:type="gram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буквы о, ё после шипящих в корнях слов;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буквы и, 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частях слов;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мягкий знак после шипящих на конце имён существительных;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безударные гласные в падежных окончаниях имен существительных;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буквы о, е в окончаниях имен существительных после шипящих и 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безударные гласные в падежных окончаниях имен прилагательных;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раздельное написание предлогов с личными местоимениями;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знаки препинания при однородных членах предложения с союзами и, а, но и без союзов.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устанавливать род неизменяемых имен существительных (наиболее употребительные слова);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склонять личные местоимения;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различать падежные и смысловые (синтаксические) вопросы;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находить второстепенные члены предложения: определение, обстоятельство, дополнение; 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самостоятельно составлять предложения с однородными членами без союзов и с союзами и, а, но;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разбирать по членам простое двусоставное предложение;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применять правило правописания соединительных гласных о, е в сложных словах;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применять правило правописания суффиксов имен существительных </w:t>
      </w:r>
      <w:proofErr w:type="gram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ец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сочетаний 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ечк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инк, 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енк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применять правило правописания безударных гласных в падежных окончаниях имен существительных на </w:t>
      </w:r>
      <w:proofErr w:type="gram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писать подробные изложения;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русскому языку в 4-ом классе.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научится: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сравнивать, кратко характеризовать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имя существительное, имя прилагательное, личное местоимение, глагол;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слово, словосочетание и предложение;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находить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начальную форму глагола;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глаголы в формах настоящего, прошедшего и будущего времени;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глаголы в формах 1, 2, 3-его лица;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учебные и практические задачи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спряжение глагола;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 помощи смысловых (синтаксических) вопросов связь между словами в словосочетании и предложении;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разбирать по членам простое двусоставное предложение;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разные способы решения орфографической задачи в зависимости от места орфограммы в слове;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примеры слов с определенной орфограммой;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(уточнять) написание слова по орфографическому словарю учебника;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безошибочно списывать и писать под диктовку тексты объемом 80–100 слов</w:t>
      </w:r>
      <w:proofErr w:type="gram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проверять собственный и предложенный тексты, находить и исправлять орфографические и пунктуационные ошибки;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непроверяемые гласные и согласные в </w:t>
      </w:r>
      <w:proofErr w:type="gram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 глаголами;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мягкий знак после шипящих на конце глаголов;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мягкий знак в глаголах в сочетании </w:t>
      </w:r>
      <w:proofErr w:type="gram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безударные личные окончания глаголов. </w:t>
      </w: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22" w:rsidRPr="00B4009F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0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проводить по предложенному в учебнике алгоритму синтаксический анализ простого двусоставного предложения;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определять вид глагола;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находить наречие и имя числительное в тексте;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применять правило правописания суффиксов глаголов </w:t>
      </w:r>
      <w:proofErr w:type="gram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–и</w:t>
      </w:r>
      <w:proofErr w:type="gram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ва/-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/-</w:t>
      </w:r>
      <w:proofErr w:type="spell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proofErr w:type="spell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применять правило правописания гласных в окончаниях глаголов прошедшего времени;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применять правило правописания букв а, </w:t>
      </w:r>
      <w:proofErr w:type="gramStart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конце наречий;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применять правило правописания мягкого знака на конце наречий;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применять правило правописания слитного и раздельного написание числительных;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применять правило правописания мягкого знака в именах числительных;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применять правило постановки запятой между частями сложного предложения (простейшие случаи);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письменно пересказывать текст (писать изложения) подробно, выборочно, от другого лица;</w:t>
      </w:r>
    </w:p>
    <w:p w:rsidR="00C00422" w:rsidRPr="00EE6081" w:rsidRDefault="00C00422" w:rsidP="00C0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•</w:t>
      </w:r>
      <w:r w:rsidRPr="00EE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8696C" w:rsidRPr="00C55B31" w:rsidRDefault="0078696C" w:rsidP="00C00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31" w:rsidRDefault="00C55B31" w:rsidP="00C5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82" w:rsidRDefault="00913D82" w:rsidP="00C5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82" w:rsidRDefault="00913D82" w:rsidP="00C5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82" w:rsidRDefault="00913D82" w:rsidP="00C5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82" w:rsidRPr="008C5367" w:rsidRDefault="00913D82" w:rsidP="00913D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чебного предмета «Русский язык»</w:t>
      </w:r>
    </w:p>
    <w:p w:rsidR="00913D82" w:rsidRPr="008C5367" w:rsidRDefault="00913D82" w:rsidP="00913D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82" w:rsidRPr="008C5367" w:rsidRDefault="00913D82" w:rsidP="00913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(54–85 ч).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Фонетика и орфоэпия.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Гласные и согласные звуки.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Различение ударных и безударных гласных звуков.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Различение твердых и мягких согласных звуков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звонких и глухих согласных звуков.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 как минимальная произносительная единица.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слов на слоги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стечения согласных).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Ударение.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Графика и </w:t>
      </w:r>
      <w:proofErr w:type="spellStart"/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орфография</w:t>
      </w:r>
      <w:proofErr w:type="gramStart"/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азличение</w:t>
      </w:r>
      <w:proofErr w:type="spellEnd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звуков и </w:t>
      </w:r>
      <w:proofErr w:type="spellStart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букв.Обозначение</w:t>
      </w:r>
      <w:proofErr w:type="spellEnd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письме мягкости согласных звуков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Функции 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показатель мягкости предшествующего согласного;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разделительный. 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алфавит: правильное называние букв, знание их последовательности.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алфавита </w:t>
      </w:r>
      <w:r w:rsidRPr="00735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упорядочения списка слов.</w:t>
      </w:r>
    </w:p>
    <w:p w:rsidR="00913D82" w:rsidRPr="008C5367" w:rsidRDefault="00913D82" w:rsidP="00913D8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слов и предложений с соблюдением гигиенических норм.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приемов и последовательности правильного списывания текста.</w:t>
      </w:r>
    </w:p>
    <w:p w:rsidR="00913D82" w:rsidRPr="00113C84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913D82" w:rsidRPr="008C5367" w:rsidRDefault="00913D82" w:rsidP="00913D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913D82" w:rsidRPr="00113C84" w:rsidRDefault="00913D82" w:rsidP="00913D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прописная (заглавная) буква в начале предложения, в именах собственных; </w:t>
      </w:r>
    </w:p>
    <w:p w:rsidR="00913D82" w:rsidRPr="00113C84" w:rsidRDefault="00913D82" w:rsidP="00913D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 гласных после шипящих (</w:t>
      </w:r>
      <w:proofErr w:type="spellStart"/>
      <w:proofErr w:type="gram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</w:t>
      </w:r>
      <w:proofErr w:type="spellEnd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proofErr w:type="spell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ща</w:t>
      </w:r>
      <w:proofErr w:type="spellEnd"/>
      <w:proofErr w:type="gramEnd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чу – </w:t>
      </w:r>
      <w:proofErr w:type="spell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щу</w:t>
      </w:r>
      <w:proofErr w:type="spellEnd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</w:t>
      </w:r>
      <w:proofErr w:type="spellEnd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proofErr w:type="spell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положении под ударением</w:t>
      </w:r>
    </w:p>
    <w:p w:rsidR="00913D82" w:rsidRPr="00113C84" w:rsidRDefault="00913D82" w:rsidP="00913D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сочетания</w:t>
      </w:r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чк</w:t>
      </w:r>
      <w:proofErr w:type="gram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,ч</w:t>
      </w:r>
      <w:proofErr w:type="gramEnd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proofErr w:type="spellEnd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913D82" w:rsidRPr="008C5367" w:rsidRDefault="00913D82" w:rsidP="00913D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слов; </w:t>
      </w:r>
    </w:p>
    <w:p w:rsidR="00913D82" w:rsidRPr="008C5367" w:rsidRDefault="00913D82" w:rsidP="00913D82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</w:t>
      </w:r>
    </w:p>
    <w:p w:rsidR="00913D82" w:rsidRPr="00334283" w:rsidRDefault="00913D82" w:rsidP="00913D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знаки препинания в конце предложения.</w:t>
      </w:r>
    </w:p>
    <w:p w:rsidR="00913D82" w:rsidRPr="008C5367" w:rsidRDefault="00913D82" w:rsidP="00913D8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</w:p>
    <w:p w:rsidR="00913D8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под диктовку слов и предложений, написание которых не расходится с их произношением. </w:t>
      </w:r>
    </w:p>
    <w:p w:rsidR="00913D82" w:rsidRPr="00913D82" w:rsidRDefault="00913D82" w:rsidP="00913D8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AD099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Использование небуквенных графических средств: пробела между словами, знака переноса, абзаца.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Слово и предложение. Пунктуация.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слова как единства звучания и значения.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Слова, называющие предметы, действия и признаки. Словообразовательные связи между словами. 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Родственные 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</w:t>
      </w:r>
      <w:proofErr w:type="gram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.Н</w:t>
      </w:r>
      <w:proofErr w:type="gram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аблюдение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использованием в тексте многозначных слов, синонимов,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омонимов (ознакомление без введения терминологии).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предложением: замена слов, восстановление деформированных предложения.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Знаки препинания в конце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тоска, вопросительный знак, восклицательный знак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3D82" w:rsidRPr="00323E34" w:rsidRDefault="00913D82" w:rsidP="00913D8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Развитие </w:t>
      </w:r>
      <w:r w:rsidRPr="00323E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32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Осознание цели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ситуации</w:t>
      </w:r>
      <w:proofErr w:type="gramEnd"/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0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proofErr w:type="gramStart"/>
      <w:r w:rsidRPr="0070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70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целью, с кем и где происходит общение.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 языковых сре</w:t>
      </w:r>
      <w:proofErr w:type="gram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дств в с</w:t>
      </w:r>
      <w:proofErr w:type="gram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числе при общении с помощью средств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</w:t>
      </w:r>
      <w:proofErr w:type="gramStart"/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2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облюдение</w:t>
      </w:r>
      <w:proofErr w:type="spellEnd"/>
      <w:r w:rsidRPr="0032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орфоэпических норм и правильной интонации.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913D82" w:rsidRPr="008C5367" w:rsidRDefault="00913D82" w:rsidP="00913D82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D82" w:rsidRPr="008C5367" w:rsidRDefault="00913D82" w:rsidP="00913D8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устроен наш язык» (основы лингвистических знаний)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Фонетика и графика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Обозначение на письме мягкости согласных звуков.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913D82" w:rsidRPr="00AD099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Установление соотношения звукового и буквенного состава в словах типа 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двор, день;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словах с йотированными гласными 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е, ё, </w:t>
      </w:r>
      <w:proofErr w:type="spellStart"/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proofErr w:type="spellEnd"/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я,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словах с непроизносимыми согласными.</w:t>
      </w:r>
    </w:p>
    <w:p w:rsidR="00913D82" w:rsidRPr="00A14527" w:rsidRDefault="00913D82" w:rsidP="00913D82">
      <w:pPr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1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качественной характеристики звука: гласный – согласный, </w:t>
      </w:r>
      <w:r w:rsidRPr="00A1452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</w:p>
    <w:p w:rsidR="00913D8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52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14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разбор слова.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* </w:t>
      </w:r>
      <w:r w:rsidRPr="00A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письме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слов на слоги.</w:t>
      </w:r>
    </w:p>
    <w:p w:rsidR="00913D82" w:rsidRDefault="00913D82" w:rsidP="00913D82">
      <w:pPr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алфавита при работе со словарями и справочниками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D0996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каталогами</w:t>
      </w: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 Орфоэпия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Слово и предложение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нимание слова как единства звучания (написания) и значения.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предметным значением —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имена существительные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Слова, называющие признаки —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имена прилагательные.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обозначающие действия —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глаголы.</w:t>
      </w:r>
    </w:p>
    <w:p w:rsidR="00913D82" w:rsidRPr="0004149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Отличие предложения от слова.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Состав слова (</w:t>
      </w:r>
      <w:proofErr w:type="spellStart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8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Окончание как часть слова. Изменение формы слова с помощью окончания. </w:t>
      </w:r>
      <w:r w:rsidRPr="00C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Различение изменяемых и неизменяемых слов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Корень как часть слова.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Чередование согласных в корнях.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Родственные (однокоренные) слова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Различение однокоренных слов и различных форм одного и того же слова.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Различение однокоренных слов и синонимов, однокоренных слов и слов с омонимичными корнями. 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Суффикс как часть слова; 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суффиксов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Приставка как часть слова; 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приставок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Суффиксальный, приставочный и приставочно-суффиксальный способы образования слов.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 слова.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 в словах с однозначно выделяемыми морфемами окончания, корня, приставки, суффикса.</w:t>
      </w:r>
    </w:p>
    <w:p w:rsidR="00913D82" w:rsidRPr="006224AE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AE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622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Лексика</w:t>
      </w:r>
    </w:p>
    <w:p w:rsidR="00913D82" w:rsidRPr="006224AE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 его лексическое значение.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Различение однозначных и многозначных слов. 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Представление о прямом и переносном значении слова.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Наблюдение за использованием в речи синонимов, антонимов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омонимов.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исконные и заимствованные.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Устаревшие слова.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Фразеологизмы. Наблюдение за использованием в речи фразеологизмов.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«Правописание» (формирование навыков грамотного письма)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 1-ом классе.</w:t>
      </w:r>
    </w:p>
    <w:p w:rsidR="00913D82" w:rsidRPr="00CA5D63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орфографической зоркости: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места возможного возникновения орфографической ошибки, </w:t>
      </w:r>
      <w:r w:rsidRPr="00C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разных способов решения орфографической задачи в зависимости от места орфограммы в слове. </w:t>
      </w:r>
    </w:p>
    <w:p w:rsidR="00913D82" w:rsidRPr="00113C84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913D82" w:rsidRPr="00113C84" w:rsidRDefault="00913D82" w:rsidP="00913D82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перенос слов;</w:t>
      </w:r>
    </w:p>
    <w:p w:rsidR="00913D82" w:rsidRPr="00113C84" w:rsidRDefault="00913D82" w:rsidP="00913D82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проверяемые безударные гласные в корнях слов; </w:t>
      </w:r>
    </w:p>
    <w:p w:rsidR="00913D82" w:rsidRPr="00113C84" w:rsidRDefault="00913D82" w:rsidP="00913D82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парные звонкие и глухие согласные в корнях слов; </w:t>
      </w:r>
    </w:p>
    <w:p w:rsidR="00913D82" w:rsidRPr="00113C84" w:rsidRDefault="00913D82" w:rsidP="00913D82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непроизносимые согласные; </w:t>
      </w:r>
    </w:p>
    <w:p w:rsidR="00913D82" w:rsidRPr="00113C84" w:rsidRDefault="00913D82" w:rsidP="00913D82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913D82" w:rsidRPr="00113C84" w:rsidRDefault="00913D82" w:rsidP="00913D82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разделительные твердый и мягкий знаки;</w:t>
      </w:r>
    </w:p>
    <w:p w:rsidR="00913D82" w:rsidRPr="00113C84" w:rsidRDefault="00913D82" w:rsidP="00913D82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 приставок:</w:t>
      </w:r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</w:t>
      </w:r>
      <w:proofErr w:type="gram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б-</w:t>
      </w:r>
      <w:proofErr w:type="gramEnd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от-, до-, по-, под-, про-; за-, на-, над-</w:t>
      </w:r>
    </w:p>
    <w:p w:rsidR="00913D82" w:rsidRPr="00735E26" w:rsidRDefault="00913D82" w:rsidP="00913D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правописание суффиксов имен существительных: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онок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gram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proofErr w:type="gram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нок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-ость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13D82" w:rsidRPr="00735E26" w:rsidRDefault="00913D82" w:rsidP="00913D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правописание суффиксов имен прилагательных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proofErr w:type="gram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-ев, -ив, -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чив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 лив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13D82" w:rsidRPr="00CA5D63" w:rsidRDefault="00913D82" w:rsidP="00913D8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раздельное написание предлогов с другими словами (</w:t>
      </w:r>
      <w:r w:rsidRPr="00C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личных местоимений).</w:t>
      </w:r>
    </w:p>
    <w:p w:rsidR="00913D82" w:rsidRPr="008C5367" w:rsidRDefault="00913D82" w:rsidP="00913D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орфографического словаря учебника для определения (уточнения) написания слова.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действия контроля при проверке собственных и предложенных текстов.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«Развитие речи»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Устная речь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языковых сре</w:t>
      </w:r>
      <w:proofErr w:type="gramStart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Письменная речь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текста. </w:t>
      </w:r>
      <w:r w:rsidRPr="0070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единство предложений в тексте (основная мысль) Заглавие текста.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заголовков к предложенным текстам.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Определение по заголовкам содержания текста. 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тексте законченной мысли.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Подбор вариантов окончания текстов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Начало текста (зачин), подбор зачинов к предложенным текстам.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предложений в тексте.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Абзац. </w:t>
      </w:r>
      <w:r w:rsidRPr="0070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абзацев в тексте.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Корректирование текстов с нарушенной последовательностью абзацев.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озаглавливание</w:t>
      </w:r>
      <w:proofErr w:type="spellEnd"/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корректирование порядка предложений и абзацев.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Повторение </w:t>
      </w:r>
      <w:r w:rsidRPr="008C5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ч)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Резервные уроки </w:t>
      </w:r>
      <w:r w:rsidRPr="008C5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(16 ч)</w:t>
      </w:r>
    </w:p>
    <w:p w:rsidR="00913D82" w:rsidRPr="008C5367" w:rsidRDefault="00913D82" w:rsidP="00913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82" w:rsidRPr="00913D82" w:rsidRDefault="00913D82" w:rsidP="00913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«Как устроен наш язык» (основы лингвистических знаний)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Фонетика и графика.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в 1-ом и 2-ом классах на основе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фонетического разбора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3D82" w:rsidRPr="00735E26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Орфоэпия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5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Состав слова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во 2-ом классе на основе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разбора слова по составу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Синтаксис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Нахождение главных членов предложения: подлежащего и </w:t>
      </w:r>
      <w:proofErr w:type="spellStart"/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сказуемого</w:t>
      </w:r>
      <w:proofErr w:type="gramStart"/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</w:t>
      </w:r>
      <w:proofErr w:type="spellEnd"/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помощи смысловых (синтаксических) вопросов связи между словами в предложении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Различение главных и второстепенных членов предложения 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C5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дополнение, определение, обстоятельство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3D82" w:rsidRPr="0004149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однородными членами предложения.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интонации перечисления в предложениях с однородными членами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0414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</w:t>
      </w: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Морфология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82" w:rsidRPr="006224AE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речи; 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самостоятельные и служебные.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существительное: общее значение и употребление в речи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Различение имен существительных мужского, женского и среднего рода.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неизменяемых имен существительных (на примере наиболее употребительных слов).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имен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существительных по числам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</w:t>
      </w:r>
      <w:proofErr w:type="spellStart"/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именсуществительных</w:t>
      </w:r>
      <w:proofErr w:type="spellEnd"/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падежам.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Падеж и предлог: образование предложно-падежной формы. Различение падежных и смысловых (синтаксических) вопросов.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принадлежности имен существительных к 1, 2, 3-ему склонению.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собственных и нарицательных имен существительных.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Наблюдение за одушевленными и неодушевленными именами существительными. Словообразование имен существительных. </w:t>
      </w:r>
    </w:p>
    <w:p w:rsidR="00913D82" w:rsidRDefault="00913D82" w:rsidP="00913D8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Умение опознавать имена собственные. </w:t>
      </w:r>
    </w:p>
    <w:p w:rsidR="00913D82" w:rsidRDefault="00913D82" w:rsidP="00913D8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имен существительных, отвечающих на вопросы «кто?» и «что?». </w:t>
      </w:r>
    </w:p>
    <w:p w:rsidR="00913D82" w:rsidRDefault="00913D82" w:rsidP="00913D8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Определение падежа, в котором употреблено имя существительное.</w:t>
      </w:r>
    </w:p>
    <w:p w:rsidR="00913D82" w:rsidRPr="00913D82" w:rsidRDefault="00913D82" w:rsidP="00913D8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>
        <w:rPr>
          <w:rFonts w:ascii="Arial" w:eastAsia="@Arial Unicode MS" w:hAnsi="Arial" w:cs="Arial"/>
          <w:i/>
          <w:iCs/>
          <w:color w:val="000000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имен существительных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прилагательное: общее значение и употребление в речи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имен прилагательных по родам, числам и падежам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кроме прилагательных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F7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913D82" w:rsidRPr="00F7469A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69A">
        <w:rPr>
          <w:rFonts w:ascii="Arial" w:eastAsia="Times New Roman" w:hAnsi="Arial" w:cs="Arial"/>
          <w:i/>
          <w:sz w:val="24"/>
          <w:szCs w:val="24"/>
          <w:lang w:eastAsia="ru-RU"/>
        </w:rPr>
        <w:t>*</w:t>
      </w:r>
      <w:r w:rsidRPr="00F746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прилагательных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Общее представление о местоимении. 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значение и употребление в речи.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местоимения, значение и у</w:t>
      </w:r>
      <w:r w:rsidRPr="00F7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потребление личных местоимений в речи. 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Склонение личных местоимений.</w:t>
      </w:r>
    </w:p>
    <w:p w:rsidR="00913D8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9A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F74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1,2,3- го лица  единственного и множественного числа.</w:t>
      </w:r>
    </w:p>
    <w:p w:rsidR="00913D82" w:rsidRPr="00913D82" w:rsidRDefault="00913D82" w:rsidP="00913D8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Предлог. </w:t>
      </w:r>
      <w:r w:rsidRPr="007D406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Отличие предлогов от приставок.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«Правописание» (формирование навыков грамотного письма)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 1–2-ом классах.</w:t>
      </w:r>
    </w:p>
    <w:p w:rsidR="00913D82" w:rsidRPr="002B5E0D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913D82" w:rsidRPr="00113C84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913D82" w:rsidRPr="008C5367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spell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D82" w:rsidRPr="00416932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соединительные гласные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сложных словах;</w:t>
      </w:r>
    </w:p>
    <w:p w:rsidR="00913D82" w:rsidRPr="008C5367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913D82" w:rsidRPr="008C5367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ё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корнях слов;</w:t>
      </w:r>
    </w:p>
    <w:p w:rsidR="00913D82" w:rsidRPr="008C5367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и, </w:t>
      </w:r>
      <w:proofErr w:type="spellStart"/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proofErr w:type="spell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proofErr w:type="spell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частях слов;</w:t>
      </w:r>
    </w:p>
    <w:p w:rsidR="00913D82" w:rsidRPr="00416932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суффиксы имен существительных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proofErr w:type="spell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gram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proofErr w:type="gram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proofErr w:type="spell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иц</w:t>
      </w:r>
      <w:proofErr w:type="spell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сочетания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ичк</w:t>
      </w:r>
      <w:proofErr w:type="spell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ечк</w:t>
      </w:r>
      <w:proofErr w:type="spell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инк, </w:t>
      </w:r>
      <w:proofErr w:type="spell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енк</w:t>
      </w:r>
      <w:proofErr w:type="spellEnd"/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13D82" w:rsidRPr="00113C84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913D82" w:rsidRPr="00113C84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безударные гласные в падежных окончаниях имен существительных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(кроме сущ.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913D82" w:rsidRPr="00416932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безударные гласные в падежных окончаниях имен существительных </w:t>
      </w:r>
      <w:proofErr w:type="spellStart"/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-ий</w:t>
      </w:r>
      <w:proofErr w:type="spell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gram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proofErr w:type="spellEnd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proofErr w:type="spellEnd"/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13D82" w:rsidRPr="008C5367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о, е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имен существительных после шипящих и </w:t>
      </w:r>
      <w:proofErr w:type="spellStart"/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proofErr w:type="spell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D82" w:rsidRPr="00113C84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913D82" w:rsidRPr="00CA5D63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913D82" w:rsidRPr="00113C84" w:rsidRDefault="00913D82" w:rsidP="00913D82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знаки препинания при однородных членах предложения с союзами </w:t>
      </w:r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</w:t>
      </w: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без союзов.</w:t>
      </w:r>
    </w:p>
    <w:p w:rsidR="00913D82" w:rsidRPr="008C5367" w:rsidRDefault="00913D82" w:rsidP="00913D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Использование орфографического словаря для определения (уточнения) написания слова.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действия контроля при проверке собственных и предложенных текстов.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«Развитие речи»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Устная речь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</w:t>
      </w:r>
      <w:proofErr w:type="gramStart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proofErr w:type="gramEnd"/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способы связи).</w:t>
      </w:r>
    </w:p>
    <w:p w:rsidR="00913D82" w:rsidRDefault="00913D82" w:rsidP="00913D8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913D82" w:rsidRPr="00913D82" w:rsidRDefault="00913D82" w:rsidP="00913D8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*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Выражение собственного мнения, его аргументация.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Письменная речь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структурой текста, начатой во 2-ом классе: </w:t>
      </w:r>
      <w:proofErr w:type="spellStart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913D82" w:rsidRPr="0070545A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Знакомство с жанром письма 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поздравления. 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</w:t>
      </w:r>
      <w:r w:rsidRPr="004169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*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точности, правильности, богатства и выразительности письменной речи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опорой на материал раздела «Лексика», изученного во 2 классе): 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в текстах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многозначных слов, 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синонимов, антонимов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заимствованных </w:t>
      </w:r>
      <w:proofErr w:type="gramStart"/>
      <w:r w:rsidRPr="004169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proofErr w:type="gramEnd"/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лов, устаревших слов и фразеологизмов.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Резервные уроки 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82" w:rsidRPr="008C5367" w:rsidRDefault="00913D82" w:rsidP="00913D8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класс 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8C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устроен наш язык» (основы лингвистических знаний)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Фонетика и графика.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на основе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фонетического разбора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Орфоэпия</w:t>
      </w:r>
      <w:r w:rsidRPr="008C53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Состав слова (</w:t>
      </w:r>
      <w:proofErr w:type="spellStart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на основе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разбора слова по составу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ообразовательного анализа.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Морфология.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морфологического разбор 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значение и употребление в речи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глагольные вопросы.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еопределенная (н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глагола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Глаголы совершенного и несовершенного видов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глаголов по временам: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настоящее, прошедшее и будущее время глаголов.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Наклонение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глаголов.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формы глагола. </w:t>
      </w:r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глаголов по лицам и числам в настоящем и будущем времени (спряжение).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определения I и II спряжения глаголов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(практическое овладение)</w:t>
      </w:r>
      <w:proofErr w:type="gramStart"/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</w:t>
      </w:r>
      <w:proofErr w:type="gramEnd"/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зменение глаголов по родам в прошедшем </w:t>
      </w:r>
      <w:proofErr w:type="spellStart"/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временипо</w:t>
      </w:r>
      <w:proofErr w:type="spellEnd"/>
      <w:r w:rsidRPr="0062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родам и числам.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Словообразование глаголов.</w:t>
      </w:r>
    </w:p>
    <w:p w:rsidR="00913D8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в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ении. </w:t>
      </w:r>
    </w:p>
    <w:p w:rsidR="00913D82" w:rsidRDefault="00913D82" w:rsidP="00913D8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глаголов, отвечающих на вопросы «что сделать?» и «что делать?». </w:t>
      </w:r>
    </w:p>
    <w:p w:rsidR="00913D82" w:rsidRPr="00896CD6" w:rsidRDefault="00913D82" w:rsidP="00896CD6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Наречие: значение и употребление в речи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Морфо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логический разбор наречий. 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чис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лительное: общее значение.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Синтаксис.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простого предложения.</w:t>
      </w:r>
    </w:p>
    <w:p w:rsidR="00913D82" w:rsidRPr="0041693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</w:t>
      </w:r>
      <w:r w:rsidRPr="00416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язи слов в словосочетании. </w:t>
      </w:r>
    </w:p>
    <w:p w:rsidR="00913D82" w:rsidRPr="00913D82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Различение простых и сложных предложений.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«Правописание» (формирование навыков грамотного письма)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913D82" w:rsidRPr="00113C84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913D82" w:rsidRPr="00113C84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 слова</w:t>
      </w:r>
      <w:proofErr w:type="gramEnd"/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(словарные слова, определенные программой)</w:t>
      </w:r>
    </w:p>
    <w:p w:rsidR="00913D82" w:rsidRPr="00113C84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глаголами;</w:t>
      </w:r>
    </w:p>
    <w:p w:rsidR="00913D82" w:rsidRPr="00113C84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мягкий знак после шипящих на конце глаголов в форме 2 лица, единственного числа; </w:t>
      </w:r>
    </w:p>
    <w:p w:rsidR="00913D82" w:rsidRPr="00113C84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proofErr w:type="gramEnd"/>
      <w:r w:rsidRPr="00113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ься</w:t>
      </w:r>
      <w:proofErr w:type="spellEnd"/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13D82" w:rsidRPr="00113C84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безударные личные окончания глаголов; </w:t>
      </w:r>
    </w:p>
    <w:p w:rsidR="00913D82" w:rsidRPr="003351F9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суффиксы глаголов</w:t>
      </w:r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–ива</w:t>
      </w:r>
      <w:proofErr w:type="gramStart"/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/-</w:t>
      </w:r>
      <w:proofErr w:type="spellStart"/>
      <w:proofErr w:type="gramEnd"/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ыва</w:t>
      </w:r>
      <w:proofErr w:type="spellEnd"/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ова</w:t>
      </w:r>
      <w:proofErr w:type="spellEnd"/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/-</w:t>
      </w:r>
      <w:proofErr w:type="spellStart"/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ева</w:t>
      </w:r>
      <w:proofErr w:type="spellEnd"/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13D82" w:rsidRPr="003351F9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гласные в окончаниях глаголов прошедшего времени;</w:t>
      </w:r>
    </w:p>
    <w:p w:rsidR="00913D82" w:rsidRPr="003351F9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буквы </w:t>
      </w:r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а, о</w:t>
      </w: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proofErr w:type="gramStart"/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</w:t>
      </w:r>
      <w:proofErr w:type="gramEnd"/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наречий;</w:t>
      </w:r>
    </w:p>
    <w:p w:rsidR="00913D82" w:rsidRPr="003351F9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мягкий знак на конце наречий;</w:t>
      </w:r>
    </w:p>
    <w:p w:rsidR="00913D82" w:rsidRPr="003351F9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слитное и раздельное написание числительных;</w:t>
      </w:r>
    </w:p>
    <w:p w:rsidR="00913D82" w:rsidRPr="003351F9" w:rsidRDefault="00913D82" w:rsidP="00913D82">
      <w:pPr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мягкий знак в именах числительных;</w:t>
      </w:r>
    </w:p>
    <w:p w:rsidR="00913D82" w:rsidRPr="003351F9" w:rsidRDefault="00913D82" w:rsidP="00913D8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:rsidR="00913D82" w:rsidRPr="008C5367" w:rsidRDefault="00913D82" w:rsidP="00913D8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действия контроля при проверке собственных и предложенных текстов.</w:t>
      </w:r>
    </w:p>
    <w:p w:rsidR="00913D82" w:rsidRPr="008C5367" w:rsidRDefault="00913D82" w:rsidP="00913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«Развитие речи»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Устная речь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D82" w:rsidRPr="003351F9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эффективного решения разнообразных коммуникативных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необходимую взаимопомощь в сотрудничестве при проведении парной и групповой работы. </w:t>
      </w: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proofErr w:type="gramEnd"/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способы связи).</w:t>
      </w:r>
    </w:p>
    <w:p w:rsidR="00913D82" w:rsidRPr="00896CD6" w:rsidRDefault="00913D82" w:rsidP="00896CD6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7D406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Письменная речь.</w:t>
      </w:r>
    </w:p>
    <w:p w:rsidR="00913D82" w:rsidRPr="003351F9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основными видами сочинений и изложений: изложения подробные</w:t>
      </w: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сжатые, </w:t>
      </w:r>
      <w:r w:rsidRPr="0033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</w:t>
      </w: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Пересказ текста (изложение) от другого лица. </w:t>
      </w:r>
    </w:p>
    <w:p w:rsidR="00913D82" w:rsidRPr="008C5367" w:rsidRDefault="00913D82" w:rsidP="0091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C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913D82" w:rsidRPr="003351F9" w:rsidRDefault="00913D82" w:rsidP="00913D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Корректирование текстов, в которых допущены нарушения норм письменной речи.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Создание собственных текстов с учетом правильности, богатства и выразительности письменной речи</w:t>
      </w:r>
    </w:p>
    <w:p w:rsidR="00913D82" w:rsidRDefault="00913D82" w:rsidP="00896C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C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Резервные уроки </w:t>
      </w:r>
    </w:p>
    <w:p w:rsidR="00896CD6" w:rsidRDefault="00896CD6" w:rsidP="00896C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96CD6" w:rsidRPr="00896CD6" w:rsidRDefault="00896CD6" w:rsidP="00896C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96CD6">
        <w:rPr>
          <w:rStyle w:val="markedcontent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6CD6" w:rsidRDefault="00896CD6" w:rsidP="00896C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F9">
        <w:rPr>
          <w:rStyle w:val="markedcontent"/>
          <w:rFonts w:ascii="Times New Roman" w:hAnsi="Times New Roman" w:cs="Times New Roman"/>
          <w:sz w:val="24"/>
          <w:szCs w:val="24"/>
        </w:rPr>
        <w:t>Русский язык 1 класс</w:t>
      </w:r>
    </w:p>
    <w:p w:rsidR="00896CD6" w:rsidRPr="003F45F9" w:rsidRDefault="00896CD6" w:rsidP="00896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598"/>
        <w:gridCol w:w="1686"/>
        <w:gridCol w:w="704"/>
        <w:gridCol w:w="3924"/>
        <w:gridCol w:w="3261"/>
      </w:tblGrid>
      <w:tr w:rsidR="00896CD6" w:rsidRPr="003F45F9" w:rsidTr="004E0E9E">
        <w:tc>
          <w:tcPr>
            <w:tcW w:w="598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6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4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924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3261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</w:tc>
      </w:tr>
      <w:tr w:rsidR="00896CD6" w:rsidRPr="003F45F9" w:rsidTr="004E0E9E">
        <w:tc>
          <w:tcPr>
            <w:tcW w:w="598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грамоте</w:t>
            </w:r>
          </w:p>
        </w:tc>
        <w:tc>
          <w:tcPr>
            <w:tcW w:w="704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24" w:type="dxa"/>
          </w:tcPr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позитивного отношения к русскому языку, стремление к его грамотному использованию, понимание того, что устная и письменная речь является показателем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культуры человека;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ривлечение внимания детей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обсуждаемой на уроке информации, активизации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познавательной деятельности;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обуждение </w:t>
            </w:r>
            <w:proofErr w:type="gramStart"/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на уроке общепринятые нормы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 правила общения со старшими сверстниками и самоорганизации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любви к прир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 и бережного к ней отношения;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вежливого и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обращения друг с другом;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любви к Родине.</w:t>
            </w:r>
          </w:p>
        </w:tc>
        <w:tc>
          <w:tcPr>
            <w:tcW w:w="3261" w:type="dxa"/>
          </w:tcPr>
          <w:p w:rsid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D3C1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http://www.nachalka.com/1klass_</w:t>
              </w:r>
            </w:hyperlink>
          </w:p>
          <w:p w:rsid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CD6" w:rsidRP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896CD6" w:rsidRDefault="00896CD6" w:rsidP="00896CD6">
            <w:pPr>
              <w:spacing w:before="100" w:beforeAutospacing="1" w:after="100" w:afterAutospacing="1"/>
            </w:pPr>
            <w:hyperlink r:id="rId7" w:history="1">
              <w:r w:rsidRPr="00304B6C">
                <w:rPr>
                  <w:rStyle w:val="a7"/>
                  <w:lang w:val="en-US"/>
                </w:rPr>
                <w:t>https</w:t>
              </w:r>
              <w:r w:rsidRPr="007F7E7A">
                <w:rPr>
                  <w:rStyle w:val="a7"/>
                </w:rPr>
                <w:t>://</w:t>
              </w:r>
              <w:proofErr w:type="spellStart"/>
              <w:r w:rsidRPr="00304B6C">
                <w:rPr>
                  <w:rStyle w:val="a7"/>
                  <w:lang w:val="en-US"/>
                </w:rPr>
                <w:t>uchi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ru</w:t>
              </w:r>
              <w:proofErr w:type="spellEnd"/>
              <w:r w:rsidRPr="00304B6C">
                <w:rPr>
                  <w:rStyle w:val="a7"/>
                </w:rPr>
                <w:t>//</w:t>
              </w:r>
            </w:hyperlink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8" w:history="1">
              <w:r w:rsidRPr="00304B6C">
                <w:rPr>
                  <w:rStyle w:val="a7"/>
                </w:rPr>
                <w:t>https://</w:t>
              </w:r>
              <w:proofErr w:type="spellStart"/>
              <w:r w:rsidRPr="00304B6C">
                <w:rPr>
                  <w:rStyle w:val="a7"/>
                  <w:lang w:val="en-US"/>
                </w:rPr>
                <w:t>resh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edu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ru</w:t>
              </w:r>
              <w:proofErr w:type="spellEnd"/>
              <w:r w:rsidRPr="007F7E7A">
                <w:rPr>
                  <w:rStyle w:val="a7"/>
                </w:rPr>
                <w:t>/</w:t>
              </w:r>
            </w:hyperlink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9" w:history="1"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CD6" w:rsidRPr="003F45F9" w:rsidTr="004E0E9E">
        <w:tc>
          <w:tcPr>
            <w:tcW w:w="598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6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704" w:type="dxa"/>
            <w:vMerge w:val="restart"/>
          </w:tcPr>
          <w:p w:rsidR="00896CD6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D6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D6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D6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54ч</w:t>
            </w:r>
          </w:p>
        </w:tc>
        <w:tc>
          <w:tcPr>
            <w:tcW w:w="3924" w:type="dxa"/>
            <w:tcBorders>
              <w:bottom w:val="single" w:sz="4" w:space="0" w:color="000000" w:themeColor="text1"/>
            </w:tcBorders>
          </w:tcPr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нравственных и этических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 поведения при работе в парах;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позитивного эмоционально-ценностного отношения к русскому языку.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CD6" w:rsidRPr="003F45F9" w:rsidTr="004E0E9E">
        <w:tc>
          <w:tcPr>
            <w:tcW w:w="598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96CD6" w:rsidRPr="003F45F9" w:rsidRDefault="00896CD6" w:rsidP="00896CD6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5F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04" w:type="dxa"/>
            <w:vMerge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разборчивым, аккуратным письмом с учетом гигиенических требований к данному виду учебной работы.</w:t>
            </w:r>
          </w:p>
        </w:tc>
        <w:tc>
          <w:tcPr>
            <w:tcW w:w="3261" w:type="dxa"/>
          </w:tcPr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CD6" w:rsidRPr="003F45F9" w:rsidTr="004E0E9E">
        <w:tc>
          <w:tcPr>
            <w:tcW w:w="598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896CD6" w:rsidRPr="003F45F9" w:rsidRDefault="00896CD6" w:rsidP="00896CD6">
            <w:pP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5F9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704" w:type="dxa"/>
            <w:vMerge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bottom w:val="single" w:sz="4" w:space="0" w:color="000000" w:themeColor="text1"/>
            </w:tcBorders>
          </w:tcPr>
          <w:p w:rsidR="00896CD6" w:rsidRPr="003F45F9" w:rsidRDefault="00896CD6" w:rsidP="00896CD6">
            <w:pPr>
              <w:shd w:val="clear" w:color="auto" w:fill="FFFFFF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3F45F9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нормами речевого этикета в ситуациях учебного и бытового общения (приветствие, прощание, извинение, благо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дарность, обращение с просьбой);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орфоэпических норм и правильной интонации.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896CD6" w:rsidRPr="003F45F9" w:rsidRDefault="00896CD6" w:rsidP="00896CD6">
            <w:pPr>
              <w:shd w:val="clear" w:color="auto" w:fill="FFFFFF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6CD6" w:rsidRPr="003F45F9" w:rsidRDefault="00896CD6" w:rsidP="00896CD6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96CD6" w:rsidRPr="003F45F9" w:rsidRDefault="00896CD6" w:rsidP="00896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Русский язык 2 класс</w:t>
      </w:r>
    </w:p>
    <w:tbl>
      <w:tblPr>
        <w:tblStyle w:val="a6"/>
        <w:tblW w:w="10173" w:type="dxa"/>
        <w:tblLayout w:type="fixed"/>
        <w:tblLook w:val="04A0"/>
      </w:tblPr>
      <w:tblGrid>
        <w:gridCol w:w="675"/>
        <w:gridCol w:w="1701"/>
        <w:gridCol w:w="709"/>
        <w:gridCol w:w="4678"/>
        <w:gridCol w:w="2410"/>
      </w:tblGrid>
      <w:tr w:rsidR="00896CD6" w:rsidRPr="003F45F9" w:rsidTr="00896CD6">
        <w:tc>
          <w:tcPr>
            <w:tcW w:w="675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678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410" w:type="dxa"/>
          </w:tcPr>
          <w:p w:rsidR="00896CD6" w:rsidRPr="003F45F9" w:rsidRDefault="007D7D49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</w:tc>
      </w:tr>
      <w:tr w:rsidR="00896CD6" w:rsidRPr="003F45F9" w:rsidTr="00896CD6">
        <w:tc>
          <w:tcPr>
            <w:tcW w:w="675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(основы лингвистических знаний)</w:t>
            </w:r>
          </w:p>
        </w:tc>
        <w:tc>
          <w:tcPr>
            <w:tcW w:w="709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обуждение </w:t>
            </w:r>
            <w:proofErr w:type="gramStart"/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на уроке общепринятые нормы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самоорганизации;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уважительного отношения к русскому языку.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ривлечение внимания к ценностной информации, высказывание мнения по её поводу,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ыработка своего к ней отношения;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гордости за богатс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и могущество русского языка;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ргументирование ответа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отстаивание своей точки зрения;</w:t>
            </w:r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на уроке парной и групповой работы.</w:t>
            </w:r>
          </w:p>
        </w:tc>
        <w:tc>
          <w:tcPr>
            <w:tcW w:w="2410" w:type="dxa"/>
          </w:tcPr>
          <w:p w:rsid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9D3C1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http://www.nachalka.com/1klass_</w:t>
              </w:r>
            </w:hyperlink>
          </w:p>
          <w:p w:rsid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CD6" w:rsidRP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896CD6" w:rsidRDefault="00896CD6" w:rsidP="00896CD6">
            <w:pPr>
              <w:spacing w:before="100" w:beforeAutospacing="1" w:after="100" w:afterAutospacing="1"/>
            </w:pPr>
            <w:hyperlink r:id="rId12" w:history="1">
              <w:r w:rsidRPr="00304B6C">
                <w:rPr>
                  <w:rStyle w:val="a7"/>
                  <w:lang w:val="en-US"/>
                </w:rPr>
                <w:t>https</w:t>
              </w:r>
              <w:r w:rsidRPr="007F7E7A">
                <w:rPr>
                  <w:rStyle w:val="a7"/>
                </w:rPr>
                <w:t>://</w:t>
              </w:r>
              <w:proofErr w:type="spellStart"/>
              <w:r w:rsidRPr="00304B6C">
                <w:rPr>
                  <w:rStyle w:val="a7"/>
                  <w:lang w:val="en-US"/>
                </w:rPr>
                <w:t>uchi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ru</w:t>
              </w:r>
              <w:proofErr w:type="spellEnd"/>
              <w:r w:rsidRPr="00304B6C">
                <w:rPr>
                  <w:rStyle w:val="a7"/>
                </w:rPr>
                <w:t>//</w:t>
              </w:r>
            </w:hyperlink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3" w:history="1">
              <w:r w:rsidRPr="00304B6C">
                <w:rPr>
                  <w:rStyle w:val="a7"/>
                </w:rPr>
                <w:t>https://</w:t>
              </w:r>
              <w:proofErr w:type="spellStart"/>
              <w:r w:rsidRPr="00304B6C">
                <w:rPr>
                  <w:rStyle w:val="a7"/>
                  <w:lang w:val="en-US"/>
                </w:rPr>
                <w:t>resh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edu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ru</w:t>
              </w:r>
              <w:proofErr w:type="spellEnd"/>
              <w:r w:rsidRPr="007F7E7A">
                <w:rPr>
                  <w:rStyle w:val="a7"/>
                </w:rPr>
                <w:t>/</w:t>
              </w:r>
            </w:hyperlink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4" w:history="1"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896CD6" w:rsidRPr="003F45F9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CD6" w:rsidRPr="003F45F9" w:rsidTr="00896CD6">
        <w:tc>
          <w:tcPr>
            <w:tcW w:w="675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«Правописание» (формирование навыков грамотного письма)</w:t>
            </w:r>
          </w:p>
        </w:tc>
        <w:tc>
          <w:tcPr>
            <w:tcW w:w="709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оспитание аккуратности,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старания при письме;</w:t>
            </w:r>
          </w:p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рименение на уроке игровых моментов, стимули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познавательную мотивацию;</w:t>
            </w:r>
          </w:p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становление доброжелат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атмосферы во время урока;</w:t>
            </w:r>
          </w:p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оспитание сотрудничества и взаимной помощи.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D6" w:rsidRPr="003F45F9" w:rsidTr="00896CD6">
        <w:trPr>
          <w:trHeight w:val="2117"/>
        </w:trPr>
        <w:tc>
          <w:tcPr>
            <w:tcW w:w="675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6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облюдение норм речевого этикета и орфоэпических норм в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учебного и бытового общения;</w:t>
            </w:r>
          </w:p>
          <w:p w:rsidR="00896CD6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договариваться и приходить к общему мнению в совместной деятельности при проведении парной или групповой работы;</w:t>
            </w:r>
          </w:p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человеколюбия и добросердечности через подбор соответствующих текстов</w:t>
            </w:r>
          </w:p>
          <w:p w:rsidR="00896CD6" w:rsidRPr="003F45F9" w:rsidRDefault="00896CD6" w:rsidP="00896CD6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CD6" w:rsidRPr="003F45F9" w:rsidRDefault="00896CD6" w:rsidP="00896CD6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D6" w:rsidRPr="003F45F9" w:rsidTr="00896CD6">
        <w:tc>
          <w:tcPr>
            <w:tcW w:w="675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:rsidR="00896CD6" w:rsidRPr="003F45F9" w:rsidRDefault="00896CD6" w:rsidP="0089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right w:val="single" w:sz="4" w:space="0" w:color="auto"/>
            </w:tcBorders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 самостоятельности  и </w:t>
            </w:r>
          </w:p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 за выполняемую работу;</w:t>
            </w:r>
          </w:p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оспитание сотрудничества и взаимной помощи.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CD6" w:rsidRPr="003F45F9" w:rsidRDefault="00896CD6" w:rsidP="00896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CD6" w:rsidRPr="003F45F9" w:rsidRDefault="00896CD6" w:rsidP="00896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Русский язык 3 класс</w:t>
      </w:r>
    </w:p>
    <w:tbl>
      <w:tblPr>
        <w:tblStyle w:val="a6"/>
        <w:tblW w:w="12475" w:type="dxa"/>
        <w:tblInd w:w="-34" w:type="dxa"/>
        <w:tblLayout w:type="fixed"/>
        <w:tblLook w:val="04A0"/>
      </w:tblPr>
      <w:tblGrid>
        <w:gridCol w:w="709"/>
        <w:gridCol w:w="1701"/>
        <w:gridCol w:w="709"/>
        <w:gridCol w:w="4394"/>
        <w:gridCol w:w="4962"/>
      </w:tblGrid>
      <w:tr w:rsidR="00896CD6" w:rsidRPr="003F45F9" w:rsidTr="004E0E9E">
        <w:tc>
          <w:tcPr>
            <w:tcW w:w="709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394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4962" w:type="dxa"/>
          </w:tcPr>
          <w:p w:rsidR="00896CD6" w:rsidRPr="003F45F9" w:rsidRDefault="007D7D49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</w:tc>
      </w:tr>
      <w:tr w:rsidR="00896CD6" w:rsidRPr="003F45F9" w:rsidTr="004E0E9E">
        <w:tc>
          <w:tcPr>
            <w:tcW w:w="709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CD6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(основы лингвистических знаний)</w:t>
            </w:r>
          </w:p>
          <w:p w:rsidR="00896CD6" w:rsidRPr="003F45F9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6CD6" w:rsidRPr="003F45F9" w:rsidRDefault="00896CD6" w:rsidP="00896C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394" w:type="dxa"/>
          </w:tcPr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установление доверительных отношений м</w:t>
            </w: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ежду педагогическим работником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соблюдать на уроке общепринятые нормы поведения;</w:t>
            </w:r>
          </w:p>
          <w:p w:rsidR="00896CD6" w:rsidRPr="00151AA6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Style w:val="CharAttribute501"/>
                <w:rFonts w:eastAsiaTheme="minorHAnsi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151AA6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- </w:t>
            </w:r>
            <w:r w:rsidRPr="0015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речь (говорение, слушание, письмо, чтение) как способ устного и письменного общения людей;</w:t>
            </w:r>
          </w:p>
          <w:p w:rsidR="00896CD6" w:rsidRPr="003F45F9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8D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- </w:t>
            </w:r>
            <w:r w:rsidRPr="0015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уважительное отношение к позиции </w:t>
            </w:r>
            <w:proofErr w:type="gramStart"/>
            <w:r w:rsidRPr="0015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4962" w:type="dxa"/>
          </w:tcPr>
          <w:p w:rsidR="00896CD6" w:rsidRDefault="004E0E9E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Pr="009D3C1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http://www.nachalka.com. _</w:t>
              </w:r>
            </w:hyperlink>
          </w:p>
          <w:p w:rsid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CD6" w:rsidRP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896CD6" w:rsidRDefault="00896CD6" w:rsidP="00896CD6">
            <w:pPr>
              <w:spacing w:before="100" w:beforeAutospacing="1" w:after="100" w:afterAutospacing="1"/>
            </w:pPr>
            <w:hyperlink r:id="rId16" w:history="1">
              <w:r w:rsidRPr="00304B6C">
                <w:rPr>
                  <w:rStyle w:val="a7"/>
                  <w:lang w:val="en-US"/>
                </w:rPr>
                <w:t>https</w:t>
              </w:r>
              <w:r w:rsidRPr="007F7E7A">
                <w:rPr>
                  <w:rStyle w:val="a7"/>
                </w:rPr>
                <w:t>://</w:t>
              </w:r>
              <w:proofErr w:type="spellStart"/>
              <w:r w:rsidRPr="00304B6C">
                <w:rPr>
                  <w:rStyle w:val="a7"/>
                  <w:lang w:val="en-US"/>
                </w:rPr>
                <w:t>uchi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ru</w:t>
              </w:r>
              <w:proofErr w:type="spellEnd"/>
              <w:r w:rsidRPr="00304B6C">
                <w:rPr>
                  <w:rStyle w:val="a7"/>
                </w:rPr>
                <w:t>//</w:t>
              </w:r>
            </w:hyperlink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7" w:history="1">
              <w:r w:rsidRPr="00304B6C">
                <w:rPr>
                  <w:rStyle w:val="a7"/>
                </w:rPr>
                <w:t>https://</w:t>
              </w:r>
              <w:proofErr w:type="spellStart"/>
              <w:r w:rsidRPr="00304B6C">
                <w:rPr>
                  <w:rStyle w:val="a7"/>
                  <w:lang w:val="en-US"/>
                </w:rPr>
                <w:t>resh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edu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ru</w:t>
              </w:r>
              <w:proofErr w:type="spellEnd"/>
              <w:r w:rsidRPr="007F7E7A">
                <w:rPr>
                  <w:rStyle w:val="a7"/>
                </w:rPr>
                <w:t>/</w:t>
              </w:r>
            </w:hyperlink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8" w:history="1"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</w:p>
        </w:tc>
      </w:tr>
      <w:tr w:rsidR="00896CD6" w:rsidRPr="003F45F9" w:rsidTr="004E0E9E">
        <w:tc>
          <w:tcPr>
            <w:tcW w:w="709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(формирование навыков грамотного письма)</w:t>
            </w:r>
          </w:p>
        </w:tc>
        <w:tc>
          <w:tcPr>
            <w:tcW w:w="709" w:type="dxa"/>
          </w:tcPr>
          <w:p w:rsidR="00896CD6" w:rsidRPr="003F45F9" w:rsidRDefault="00896CD6" w:rsidP="00896C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установление доверительных отношений между педагогическим работником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br/>
              <w:t xml:space="preserve">и его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соблюдать на уроке общепринятые нормы поведения;</w:t>
            </w:r>
          </w:p>
          <w:p w:rsidR="00896CD6" w:rsidRPr="003F45F9" w:rsidRDefault="00896CD6" w:rsidP="00896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58D">
              <w:rPr>
                <w:rStyle w:val="CharAttribute501"/>
                <w:rFonts w:eastAsia="№Е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мысли о том, что правильная, точная устная и письменная речь – это показатели культуры человека;</w:t>
            </w:r>
          </w:p>
          <w:p w:rsidR="00896CD6" w:rsidRPr="003F45F9" w:rsidRDefault="00896CD6" w:rsidP="00896CD6">
            <w:pPr>
              <w:numPr>
                <w:ilvl w:val="0"/>
                <w:numId w:val="16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своих мыслей в устной и письменной речи;</w:t>
            </w:r>
          </w:p>
        </w:tc>
        <w:tc>
          <w:tcPr>
            <w:tcW w:w="4962" w:type="dxa"/>
          </w:tcPr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</w:p>
        </w:tc>
      </w:tr>
      <w:tr w:rsidR="00896CD6" w:rsidRPr="003F45F9" w:rsidTr="004E0E9E">
        <w:tc>
          <w:tcPr>
            <w:tcW w:w="709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896CD6" w:rsidRPr="003F45F9" w:rsidRDefault="00896CD6" w:rsidP="00896C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установление доверительных отношений между педагогическим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lastRenderedPageBreak/>
              <w:t xml:space="preserve">работником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br/>
              <w:t xml:space="preserve">и его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соблюдать на уроке общепринятые нормы поведения;</w:t>
            </w:r>
          </w:p>
          <w:p w:rsidR="00896CD6" w:rsidRPr="003F45F9" w:rsidRDefault="00896CD6" w:rsidP="00896CD6">
            <w:pPr>
              <w:numPr>
                <w:ilvl w:val="0"/>
                <w:numId w:val="16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58D">
              <w:rPr>
                <w:rStyle w:val="CharAttribute501"/>
                <w:rFonts w:eastAsia="№Е"/>
              </w:rPr>
              <w:t>-</w:t>
            </w:r>
            <w:r w:rsidRPr="0040058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с людьми: выполняя различные роли в группе, сотрудничать;</w:t>
            </w:r>
          </w:p>
          <w:p w:rsidR="00896CD6" w:rsidRPr="003F45F9" w:rsidRDefault="00896CD6" w:rsidP="00896CD6">
            <w:pPr>
              <w:numPr>
                <w:ilvl w:val="0"/>
                <w:numId w:val="16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уважительное отношение к позиции </w:t>
            </w:r>
            <w:proofErr w:type="gramStart"/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</w:p>
          <w:p w:rsidR="00896CD6" w:rsidRPr="003F45F9" w:rsidRDefault="00896CD6" w:rsidP="00896CD6">
            <w:pPr>
              <w:numPr>
                <w:ilvl w:val="0"/>
                <w:numId w:val="16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своих мыслей в устной и письменной речи;</w:t>
            </w:r>
          </w:p>
        </w:tc>
        <w:tc>
          <w:tcPr>
            <w:tcW w:w="4962" w:type="dxa"/>
          </w:tcPr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</w:p>
        </w:tc>
      </w:tr>
      <w:tr w:rsidR="00896CD6" w:rsidRPr="003F45F9" w:rsidTr="004E0E9E">
        <w:tc>
          <w:tcPr>
            <w:tcW w:w="709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896CD6" w:rsidRPr="003F45F9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896CD6" w:rsidRPr="003F45F9" w:rsidRDefault="00896CD6" w:rsidP="00896C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установление доверительных отношений между педагогическим работником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br/>
              <w:t xml:space="preserve">и его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соблюдать на уроке общепринятые нормы поведения;</w:t>
            </w:r>
          </w:p>
          <w:p w:rsidR="00896CD6" w:rsidRPr="003F45F9" w:rsidRDefault="00896CD6" w:rsidP="00896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желания умело пользоваться языком, зарождение элементов сознательного отношения к своей речи;</w:t>
            </w:r>
          </w:p>
          <w:p w:rsidR="00896CD6" w:rsidRPr="003F45F9" w:rsidRDefault="00896CD6" w:rsidP="00896CD6">
            <w:pPr>
              <w:numPr>
                <w:ilvl w:val="0"/>
                <w:numId w:val="15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выбор, какой поступок совершить, оценивать жизненные ситуации, отделять поступки от самого человека;</w:t>
            </w:r>
          </w:p>
          <w:p w:rsidR="00896CD6" w:rsidRPr="003F45F9" w:rsidRDefault="00896CD6" w:rsidP="00896CD6">
            <w:pPr>
              <w:numPr>
                <w:ilvl w:val="0"/>
                <w:numId w:val="15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с позиции общечеловеческих нравственных ценностей, почему конкретные поступки можно оценить как хорошие или плохие;</w:t>
            </w:r>
          </w:p>
        </w:tc>
        <w:tc>
          <w:tcPr>
            <w:tcW w:w="4962" w:type="dxa"/>
          </w:tcPr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</w:p>
        </w:tc>
      </w:tr>
    </w:tbl>
    <w:p w:rsidR="00896CD6" w:rsidRDefault="00896CD6" w:rsidP="00896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CD6" w:rsidRPr="003F45F9" w:rsidRDefault="00896CD6" w:rsidP="00896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>Русский язык 4 класс</w:t>
      </w:r>
    </w:p>
    <w:tbl>
      <w:tblPr>
        <w:tblStyle w:val="a6"/>
        <w:tblW w:w="15571" w:type="dxa"/>
        <w:tblInd w:w="-34" w:type="dxa"/>
        <w:tblLayout w:type="fixed"/>
        <w:tblLook w:val="04A0"/>
      </w:tblPr>
      <w:tblGrid>
        <w:gridCol w:w="650"/>
        <w:gridCol w:w="1805"/>
        <w:gridCol w:w="948"/>
        <w:gridCol w:w="4110"/>
        <w:gridCol w:w="8058"/>
      </w:tblGrid>
      <w:tr w:rsidR="00896CD6" w:rsidRPr="003F45F9" w:rsidTr="004E0E9E">
        <w:tc>
          <w:tcPr>
            <w:tcW w:w="650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5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8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110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8058" w:type="dxa"/>
          </w:tcPr>
          <w:p w:rsidR="00896CD6" w:rsidRPr="003F45F9" w:rsidRDefault="007D7D49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</w:tc>
      </w:tr>
      <w:tr w:rsidR="00896CD6" w:rsidRPr="003F45F9" w:rsidTr="004E0E9E">
        <w:tc>
          <w:tcPr>
            <w:tcW w:w="650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896CD6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(основы лингвистических знаний)</w:t>
            </w:r>
          </w:p>
          <w:p w:rsidR="00896CD6" w:rsidRPr="003F45F9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96CD6" w:rsidRPr="003F45F9" w:rsidRDefault="00896CD6" w:rsidP="00896C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0" w:type="dxa"/>
          </w:tcPr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установление доверительных отношений м</w:t>
            </w: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ежду педагогическим работником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0C566B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соблюдать на уроке общепринятые нормы поведения;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уроках явлений;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lastRenderedPageBreak/>
              <w:t>обучающихся в рамках реализации ими индивидуальных и групповых исследовательских проектов.</w:t>
            </w:r>
          </w:p>
          <w:p w:rsidR="00896CD6" w:rsidRPr="00370928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B">
              <w:rPr>
                <w:rStyle w:val="CharAttribute501"/>
                <w:rFonts w:eastAsia="№Е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речи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(говорение, слушание, письмо, чтение) как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устного и письменного общения людей;</w:t>
            </w:r>
          </w:p>
          <w:p w:rsidR="00896CD6" w:rsidRPr="003F45F9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B">
              <w:rPr>
                <w:rStyle w:val="CharAttribute501"/>
                <w:rFonts w:eastAsia="№Е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желания умело пользоваться языком, зарождение элементов сознательного отношения к своей речи;</w:t>
            </w:r>
          </w:p>
          <w:p w:rsidR="00896CD6" w:rsidRPr="00370928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зависимость характера речи от ситуации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6CD6" w:rsidRPr="00370928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своей точки зрения, приводя аргументы;</w:t>
            </w:r>
          </w:p>
          <w:p w:rsidR="00896CD6" w:rsidRPr="00370928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своих мыслей в устной и письменной речи;</w:t>
            </w:r>
          </w:p>
          <w:p w:rsidR="00896CD6" w:rsidRPr="003F45F9" w:rsidRDefault="00896CD6" w:rsidP="00896CD6">
            <w:pPr>
              <w:numPr>
                <w:ilvl w:val="0"/>
                <w:numId w:val="14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6B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уважительное отношение к позиции </w:t>
            </w:r>
            <w:proofErr w:type="gramStart"/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8058" w:type="dxa"/>
          </w:tcPr>
          <w:p w:rsidR="00896CD6" w:rsidRDefault="004E0E9E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Pr="009D3C1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http://www.nachalka.com. _</w:t>
              </w:r>
            </w:hyperlink>
          </w:p>
          <w:p w:rsid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CD6" w:rsidRPr="00896CD6" w:rsidRDefault="00896CD6" w:rsidP="00896C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896CD6" w:rsidRDefault="00896CD6" w:rsidP="00896CD6">
            <w:pPr>
              <w:spacing w:before="100" w:beforeAutospacing="1" w:after="100" w:afterAutospacing="1"/>
            </w:pPr>
            <w:hyperlink r:id="rId20" w:history="1">
              <w:r w:rsidRPr="00304B6C">
                <w:rPr>
                  <w:rStyle w:val="a7"/>
                  <w:lang w:val="en-US"/>
                </w:rPr>
                <w:t>https</w:t>
              </w:r>
              <w:r w:rsidRPr="007F7E7A">
                <w:rPr>
                  <w:rStyle w:val="a7"/>
                </w:rPr>
                <w:t>://</w:t>
              </w:r>
              <w:proofErr w:type="spellStart"/>
              <w:r w:rsidRPr="00304B6C">
                <w:rPr>
                  <w:rStyle w:val="a7"/>
                  <w:lang w:val="en-US"/>
                </w:rPr>
                <w:t>uchi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ru</w:t>
              </w:r>
              <w:proofErr w:type="spellEnd"/>
              <w:r w:rsidRPr="00304B6C">
                <w:rPr>
                  <w:rStyle w:val="a7"/>
                </w:rPr>
                <w:t>//</w:t>
              </w:r>
            </w:hyperlink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21" w:history="1">
              <w:r w:rsidRPr="00304B6C">
                <w:rPr>
                  <w:rStyle w:val="a7"/>
                </w:rPr>
                <w:t>https://</w:t>
              </w:r>
              <w:proofErr w:type="spellStart"/>
              <w:r w:rsidRPr="00304B6C">
                <w:rPr>
                  <w:rStyle w:val="a7"/>
                  <w:lang w:val="en-US"/>
                </w:rPr>
                <w:t>resh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edu</w:t>
              </w:r>
              <w:proofErr w:type="spellEnd"/>
              <w:r w:rsidRPr="007F7E7A">
                <w:rPr>
                  <w:rStyle w:val="a7"/>
                </w:rPr>
                <w:t>.</w:t>
              </w:r>
              <w:proofErr w:type="spellStart"/>
              <w:r w:rsidRPr="00304B6C">
                <w:rPr>
                  <w:rStyle w:val="a7"/>
                  <w:lang w:val="en-US"/>
                </w:rPr>
                <w:t>ru</w:t>
              </w:r>
              <w:proofErr w:type="spellEnd"/>
              <w:r w:rsidRPr="007F7E7A">
                <w:rPr>
                  <w:rStyle w:val="a7"/>
                </w:rPr>
                <w:t>/</w:t>
              </w:r>
            </w:hyperlink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896CD6" w:rsidRDefault="00896CD6" w:rsidP="00896CD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22" w:history="1"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14D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</w:p>
        </w:tc>
      </w:tr>
      <w:tr w:rsidR="00896CD6" w:rsidRPr="003F45F9" w:rsidTr="004E0E9E">
        <w:tc>
          <w:tcPr>
            <w:tcW w:w="650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5" w:type="dxa"/>
          </w:tcPr>
          <w:p w:rsidR="00896CD6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896CD6" w:rsidRPr="003F45F9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(формирование навыков грамотного письма)</w:t>
            </w:r>
          </w:p>
        </w:tc>
        <w:tc>
          <w:tcPr>
            <w:tcW w:w="948" w:type="dxa"/>
          </w:tcPr>
          <w:p w:rsidR="00896CD6" w:rsidRPr="003F45F9" w:rsidRDefault="00896CD6" w:rsidP="00896C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  <w:tc>
          <w:tcPr>
            <w:tcW w:w="4110" w:type="dxa"/>
          </w:tcPr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установление доверительных отношений м</w:t>
            </w: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ежду педагогическим работником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соблюдать на уроке общепринятые нормы поведения;</w:t>
            </w:r>
          </w:p>
          <w:p w:rsidR="00896CD6" w:rsidRPr="003F45F9" w:rsidRDefault="00896CD6" w:rsidP="00896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66B">
              <w:rPr>
                <w:rStyle w:val="CharAttribute501"/>
                <w:rFonts w:eastAsia="№Е"/>
              </w:rPr>
              <w:t>-</w:t>
            </w:r>
            <w:r w:rsidRPr="000C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мысли о том, что правильная, точная устная и письменная речь – это показатели культуры человека;</w:t>
            </w:r>
          </w:p>
          <w:p w:rsidR="00896CD6" w:rsidRPr="003F45F9" w:rsidRDefault="00896CD6" w:rsidP="00896CD6">
            <w:pPr>
              <w:numPr>
                <w:ilvl w:val="0"/>
                <w:numId w:val="16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своих мыслей в устной и письменной речи;</w:t>
            </w:r>
          </w:p>
        </w:tc>
        <w:tc>
          <w:tcPr>
            <w:tcW w:w="8058" w:type="dxa"/>
          </w:tcPr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</w:p>
        </w:tc>
      </w:tr>
      <w:tr w:rsidR="00896CD6" w:rsidRPr="003F45F9" w:rsidTr="004E0E9E">
        <w:tc>
          <w:tcPr>
            <w:tcW w:w="650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896CD6" w:rsidRPr="003F45F9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48" w:type="dxa"/>
          </w:tcPr>
          <w:p w:rsidR="00896CD6" w:rsidRPr="003F45F9" w:rsidRDefault="00896CD6" w:rsidP="00896C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4110" w:type="dxa"/>
          </w:tcPr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установление доверительных отношений м</w:t>
            </w: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ежду педагогическим работником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соблюдать на уроке общепринятые нормы поведения;</w:t>
            </w:r>
          </w:p>
          <w:p w:rsidR="00896CD6" w:rsidRPr="003F45F9" w:rsidRDefault="00896CD6" w:rsidP="00896CD6">
            <w:pPr>
              <w:numPr>
                <w:ilvl w:val="0"/>
                <w:numId w:val="16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навык публичного выступления перед аудиторией, аргументирования и отстаивания своей точки зрения;</w:t>
            </w:r>
          </w:p>
          <w:p w:rsidR="00896CD6" w:rsidRPr="003F45F9" w:rsidRDefault="00896CD6" w:rsidP="00896CD6">
            <w:pPr>
              <w:numPr>
                <w:ilvl w:val="0"/>
                <w:numId w:val="16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уважительное отношение к позиции </w:t>
            </w:r>
            <w:proofErr w:type="gramStart"/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6CD6" w:rsidRPr="003F45F9" w:rsidRDefault="00896CD6" w:rsidP="00896CD6">
            <w:pPr>
              <w:numPr>
                <w:ilvl w:val="0"/>
                <w:numId w:val="16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своих мыслей в устной и письменной речи;</w:t>
            </w:r>
          </w:p>
        </w:tc>
        <w:tc>
          <w:tcPr>
            <w:tcW w:w="8058" w:type="dxa"/>
          </w:tcPr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</w:p>
        </w:tc>
      </w:tr>
      <w:tr w:rsidR="00896CD6" w:rsidRPr="003F45F9" w:rsidTr="004E0E9E">
        <w:tc>
          <w:tcPr>
            <w:tcW w:w="650" w:type="dxa"/>
          </w:tcPr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896CD6" w:rsidRPr="003F45F9" w:rsidRDefault="00896CD6" w:rsidP="00896C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48" w:type="dxa"/>
          </w:tcPr>
          <w:p w:rsidR="00896CD6" w:rsidRPr="003F45F9" w:rsidRDefault="00896CD6" w:rsidP="00896C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10" w:type="dxa"/>
          </w:tcPr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установление доверительных отношений м</w:t>
            </w: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ежду педагогическим работником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;</w:t>
            </w:r>
          </w:p>
          <w:p w:rsidR="00896CD6" w:rsidRPr="003F45F9" w:rsidRDefault="00896CD6" w:rsidP="00896CD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-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соблюдать на уроке общепринятые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lastRenderedPageBreak/>
              <w:t>нормы поведения;</w:t>
            </w:r>
          </w:p>
          <w:p w:rsidR="00896CD6" w:rsidRPr="003F45F9" w:rsidRDefault="00896CD6" w:rsidP="00896CD6">
            <w:pPr>
              <w:adjustRightInd w:val="0"/>
              <w:spacing w:line="276" w:lineRule="auto"/>
              <w:ind w:right="-1"/>
              <w:rPr>
                <w:rStyle w:val="CharAttribute501"/>
                <w:rFonts w:eastAsiaTheme="minorHAnsi" w:hAnsi="Times New Roman" w:cs="Times New Roman"/>
                <w:i w:val="0"/>
                <w:sz w:val="24"/>
                <w:szCs w:val="24"/>
              </w:rPr>
            </w:pPr>
            <w:r w:rsidRPr="000C566B">
              <w:rPr>
                <w:rStyle w:val="CharAttribute501"/>
                <w:rFonts w:eastAsia="№Е"/>
              </w:rPr>
              <w:t>-</w:t>
            </w:r>
            <w:r w:rsidRPr="000C56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организация шефства </w:t>
            </w:r>
            <w:proofErr w:type="gramStart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и эрудированных обучающихся 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br/>
              <w:t>над их неуспевающими</w:t>
            </w:r>
            <w: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 xml:space="preserve"> учениками</w:t>
            </w:r>
            <w:r w:rsidRPr="003F45F9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, дающего обучающимся социально значимый опыт сотрудничества и взаимной помощи;</w:t>
            </w:r>
          </w:p>
          <w:p w:rsidR="00896CD6" w:rsidRPr="003F45F9" w:rsidRDefault="00896CD6" w:rsidP="00896CD6">
            <w:pPr>
              <w:numPr>
                <w:ilvl w:val="0"/>
                <w:numId w:val="15"/>
              </w:numPr>
              <w:shd w:val="clear" w:color="auto" w:fill="FFFFFF"/>
              <w:spacing w:before="33" w:after="3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другой точки зрения, готовность изменить свою;</w:t>
            </w:r>
          </w:p>
          <w:p w:rsidR="00896CD6" w:rsidRPr="003F45F9" w:rsidRDefault="00896CD6" w:rsidP="0089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с позиции общечеловеческих нравственных ценностей, почему конкретные поступки можно оценить как хорошие или плохие</w:t>
            </w:r>
          </w:p>
        </w:tc>
        <w:tc>
          <w:tcPr>
            <w:tcW w:w="8058" w:type="dxa"/>
          </w:tcPr>
          <w:p w:rsidR="00896CD6" w:rsidRDefault="00896CD6" w:rsidP="00896CD6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</w:p>
        </w:tc>
      </w:tr>
    </w:tbl>
    <w:p w:rsidR="00896CD6" w:rsidRPr="003F45F9" w:rsidRDefault="00896CD6" w:rsidP="00896CD6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CD6" w:rsidRPr="003F45F9" w:rsidRDefault="00896CD6" w:rsidP="00896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D82" w:rsidRPr="00C55B31" w:rsidRDefault="00913D82" w:rsidP="00C5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31F" w:rsidRPr="004020B4" w:rsidRDefault="001B031F" w:rsidP="001B03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031F" w:rsidRPr="004020B4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E2"/>
    <w:multiLevelType w:val="multilevel"/>
    <w:tmpl w:val="3E68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925"/>
    <w:multiLevelType w:val="multilevel"/>
    <w:tmpl w:val="6E4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B5523"/>
    <w:multiLevelType w:val="multilevel"/>
    <w:tmpl w:val="CFA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44A3E"/>
    <w:multiLevelType w:val="multilevel"/>
    <w:tmpl w:val="FCD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5701D"/>
    <w:multiLevelType w:val="multilevel"/>
    <w:tmpl w:val="AD0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D910168"/>
    <w:multiLevelType w:val="multilevel"/>
    <w:tmpl w:val="5666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582F71"/>
    <w:multiLevelType w:val="multilevel"/>
    <w:tmpl w:val="90CE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FD001C"/>
    <w:multiLevelType w:val="hybridMultilevel"/>
    <w:tmpl w:val="D430E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92F46"/>
    <w:multiLevelType w:val="hybridMultilevel"/>
    <w:tmpl w:val="ACCA3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3C5487D"/>
    <w:multiLevelType w:val="multilevel"/>
    <w:tmpl w:val="4AF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A164F2"/>
    <w:multiLevelType w:val="hybridMultilevel"/>
    <w:tmpl w:val="C60C3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1122"/>
    <w:multiLevelType w:val="hybridMultilevel"/>
    <w:tmpl w:val="DBE21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1F"/>
    <w:rsid w:val="000D421E"/>
    <w:rsid w:val="00190EC9"/>
    <w:rsid w:val="001B031F"/>
    <w:rsid w:val="00467AEF"/>
    <w:rsid w:val="004E0E9E"/>
    <w:rsid w:val="00550133"/>
    <w:rsid w:val="0078696C"/>
    <w:rsid w:val="007D7D49"/>
    <w:rsid w:val="00896CD6"/>
    <w:rsid w:val="00913D82"/>
    <w:rsid w:val="0097304B"/>
    <w:rsid w:val="00C00422"/>
    <w:rsid w:val="00C55B31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03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B031F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96CD6"/>
  </w:style>
  <w:style w:type="table" w:styleId="a6">
    <w:name w:val="Table Grid"/>
    <w:basedOn w:val="a1"/>
    <w:uiPriority w:val="59"/>
    <w:rsid w:val="00896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896CD6"/>
    <w:rPr>
      <w:rFonts w:ascii="Times New Roman" w:eastAsia="Times New Roman"/>
      <w:i/>
      <w:sz w:val="28"/>
      <w:u w:val="single"/>
    </w:rPr>
  </w:style>
  <w:style w:type="character" w:customStyle="1" w:styleId="c6">
    <w:name w:val="c6"/>
    <w:basedOn w:val="a0"/>
    <w:rsid w:val="00896CD6"/>
  </w:style>
  <w:style w:type="character" w:customStyle="1" w:styleId="c12">
    <w:name w:val="c12"/>
    <w:basedOn w:val="a0"/>
    <w:rsid w:val="00896CD6"/>
  </w:style>
  <w:style w:type="character" w:styleId="a7">
    <w:name w:val="Hyperlink"/>
    <w:basedOn w:val="a0"/>
    <w:uiPriority w:val="99"/>
    <w:unhideWhenUsed/>
    <w:rsid w:val="00896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www.otlichny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uchi.ru//" TargetMode="External"/><Relationship Id="rId12" Type="http://schemas.openxmlformats.org/officeDocument/2006/relationships/hyperlink" Target="https://uchi.ru/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/" TargetMode="External"/><Relationship Id="rId20" Type="http://schemas.openxmlformats.org/officeDocument/2006/relationships/hyperlink" Target="https://uchi.ru/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veka.ru/" TargetMode="External"/><Relationship Id="rId11" Type="http://schemas.openxmlformats.org/officeDocument/2006/relationships/hyperlink" Target="https://shkolavek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achalka.com/1klass_" TargetMode="External"/><Relationship Id="rId15" Type="http://schemas.openxmlformats.org/officeDocument/2006/relationships/hyperlink" Target="https://shkolavek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chalka.com/1klass_" TargetMode="External"/><Relationship Id="rId19" Type="http://schemas.openxmlformats.org/officeDocument/2006/relationships/hyperlink" Target="https://shkolave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lichnyk.ru/" TargetMode="External"/><Relationship Id="rId14" Type="http://schemas.openxmlformats.org/officeDocument/2006/relationships/hyperlink" Target="http://www.otlichnyk.ru/" TargetMode="External"/><Relationship Id="rId22" Type="http://schemas.openxmlformats.org/officeDocument/2006/relationships/hyperlink" Target="http://www.otlichny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2021-11-17T15:15:00Z</dcterms:created>
  <dcterms:modified xsi:type="dcterms:W3CDTF">2021-11-18T10:20:00Z</dcterms:modified>
</cp:coreProperties>
</file>